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0C0" w:rsidRPr="00322CCE" w:rsidRDefault="006310C0" w:rsidP="006310C0">
      <w:pPr>
        <w:pStyle w:val="Alcm1"/>
        <w:numPr>
          <w:ilvl w:val="0"/>
          <w:numId w:val="0"/>
        </w:numPr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473713084"/>
      <w:bookmarkStart w:id="1" w:name="_Toc24358321"/>
      <w:bookmarkStart w:id="2" w:name="_Toc178179356"/>
      <w:r w:rsidRPr="00322CCE">
        <w:rPr>
          <w:rFonts w:asciiTheme="minorHAnsi" w:hAnsiTheme="minorHAnsi" w:cstheme="minorHAnsi"/>
          <w:sz w:val="22"/>
          <w:szCs w:val="22"/>
        </w:rPr>
        <w:t>Jótállás, Szavatosság</w:t>
      </w:r>
      <w:bookmarkEnd w:id="0"/>
      <w:bookmarkEnd w:id="1"/>
      <w:bookmarkEnd w:id="2"/>
    </w:p>
    <w:p w:rsidR="006310C0" w:rsidRPr="00322CCE" w:rsidRDefault="00FD3E74" w:rsidP="00FD3E74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24358322"/>
      <w:bookmarkStart w:id="4" w:name="_Toc178179357"/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6310C0" w:rsidRPr="00322CCE">
        <w:rPr>
          <w:rFonts w:asciiTheme="minorHAnsi" w:hAnsiTheme="minorHAnsi" w:cstheme="minorHAnsi"/>
          <w:sz w:val="22"/>
          <w:szCs w:val="22"/>
        </w:rPr>
        <w:t>A Vállalkozó jótállási, szavatossági kötelezettsége</w:t>
      </w:r>
      <w:bookmarkEnd w:id="3"/>
      <w:bookmarkEnd w:id="4"/>
    </w:p>
    <w:p w:rsidR="006310C0" w:rsidRPr="00322CCE" w:rsidRDefault="006310C0" w:rsidP="00322CCE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5" w:name="_Toc473713085"/>
      <w:r w:rsidRPr="00322CCE">
        <w:rPr>
          <w:rFonts w:asciiTheme="minorHAnsi" w:hAnsiTheme="minorHAnsi" w:cstheme="minorHAnsi"/>
          <w:sz w:val="22"/>
          <w:szCs w:val="22"/>
        </w:rPr>
        <w:t xml:space="preserve">A Vállalkozó a Ptk. </w:t>
      </w:r>
      <w:r w:rsidRPr="00EA3797">
        <w:rPr>
          <w:rFonts w:asciiTheme="minorHAnsi" w:hAnsiTheme="minorHAnsi" w:cstheme="minorHAnsi"/>
          <w:sz w:val="22"/>
          <w:szCs w:val="22"/>
        </w:rPr>
        <w:t>6:171-6:173. §-</w:t>
      </w:r>
      <w:proofErr w:type="spellStart"/>
      <w:r w:rsidRPr="00EA3797">
        <w:rPr>
          <w:rFonts w:asciiTheme="minorHAnsi" w:hAnsiTheme="minorHAnsi" w:cstheme="minorHAnsi"/>
          <w:sz w:val="22"/>
          <w:szCs w:val="22"/>
        </w:rPr>
        <w:t>ai</w:t>
      </w:r>
      <w:proofErr w:type="spellEnd"/>
      <w:r w:rsidRPr="00322CCE">
        <w:rPr>
          <w:rFonts w:asciiTheme="minorHAnsi" w:hAnsiTheme="minorHAnsi" w:cstheme="minorHAnsi"/>
          <w:sz w:val="22"/>
          <w:szCs w:val="22"/>
        </w:rPr>
        <w:t xml:space="preserve"> és a Szerződés feltételei szerint jótállást vállal. A jótállási kötelezettsége alól a Vállalkozó akkor mentesül, ha</w:t>
      </w:r>
      <w:r w:rsidRPr="00322CCE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bizonyítja, hogy a hiba oka a teljesítés után keletkezett.</w:t>
      </w:r>
      <w:bookmarkEnd w:id="5"/>
    </w:p>
    <w:p w:rsidR="006310C0" w:rsidRPr="00322CCE" w:rsidRDefault="006310C0" w:rsidP="00322CCE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6" w:name="_Toc473713086"/>
      <w:r w:rsidRPr="00322CCE">
        <w:rPr>
          <w:rFonts w:asciiTheme="minorHAnsi" w:hAnsiTheme="minorHAnsi" w:cstheme="minorHAnsi"/>
          <w:sz w:val="22"/>
          <w:szCs w:val="22"/>
        </w:rPr>
        <w:t xml:space="preserve">A Vállalkozó kellékszavatosságot vállal a </w:t>
      </w:r>
      <w:r w:rsidRPr="00EA3797">
        <w:rPr>
          <w:rFonts w:asciiTheme="minorHAnsi" w:hAnsiTheme="minorHAnsi" w:cstheme="minorHAnsi"/>
          <w:sz w:val="22"/>
          <w:szCs w:val="22"/>
        </w:rPr>
        <w:t>Ptk. 6:159. § - 6:167. §-</w:t>
      </w:r>
      <w:proofErr w:type="spellStart"/>
      <w:r w:rsidRPr="00EA3797">
        <w:rPr>
          <w:rFonts w:asciiTheme="minorHAnsi" w:hAnsiTheme="minorHAnsi" w:cstheme="minorHAnsi"/>
          <w:sz w:val="22"/>
          <w:szCs w:val="22"/>
        </w:rPr>
        <w:t>ai</w:t>
      </w:r>
      <w:proofErr w:type="spellEnd"/>
      <w:r w:rsidRPr="00322CCE">
        <w:rPr>
          <w:rFonts w:asciiTheme="minorHAnsi" w:hAnsiTheme="minorHAnsi" w:cstheme="minorHAnsi"/>
          <w:sz w:val="22"/>
          <w:szCs w:val="22"/>
        </w:rPr>
        <w:t xml:space="preserve"> és a Szerződés feltételei szerint.</w:t>
      </w:r>
      <w:bookmarkEnd w:id="6"/>
      <w:r w:rsidRPr="00322C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310C0" w:rsidRPr="00322CCE" w:rsidRDefault="00FD3E74" w:rsidP="00FD3E74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7" w:name="_Toc473713087"/>
      <w:bookmarkStart w:id="8" w:name="_Toc24358323"/>
      <w:bookmarkStart w:id="9" w:name="_Toc178179358"/>
      <w:bookmarkStart w:id="10" w:name="_Hlk185434628"/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6310C0" w:rsidRPr="00322CCE">
        <w:rPr>
          <w:rFonts w:asciiTheme="minorHAnsi" w:hAnsiTheme="minorHAnsi" w:cstheme="minorHAnsi"/>
          <w:sz w:val="22"/>
          <w:szCs w:val="22"/>
        </w:rPr>
        <w:t>Jótállás, szavatosság a tervezési szolgáltatásokra, szoftverekre,</w:t>
      </w:r>
      <w:r w:rsidR="006310C0" w:rsidRPr="00322CCE">
        <w:rPr>
          <w:rFonts w:asciiTheme="minorHAnsi" w:hAnsiTheme="minorHAnsi" w:cstheme="minorHAnsi"/>
          <w:sz w:val="22"/>
          <w:szCs w:val="22"/>
        </w:rPr>
        <w:br/>
        <w:t>a kivitelezési munkákra</w:t>
      </w:r>
      <w:bookmarkStart w:id="11" w:name="_GoBack"/>
      <w:bookmarkEnd w:id="11"/>
      <w:r w:rsidR="006310C0" w:rsidRPr="00322CCE">
        <w:rPr>
          <w:rFonts w:asciiTheme="minorHAnsi" w:hAnsiTheme="minorHAnsi" w:cstheme="minorHAnsi"/>
          <w:sz w:val="22"/>
          <w:szCs w:val="22"/>
        </w:rPr>
        <w:t>, hardverekre és egyéb eszközökre, berendezésekre</w:t>
      </w:r>
      <w:bookmarkEnd w:id="7"/>
      <w:bookmarkEnd w:id="8"/>
      <w:bookmarkEnd w:id="9"/>
      <w:r w:rsidR="006310C0" w:rsidRPr="00322CC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310C0" w:rsidRPr="00322CCE" w:rsidRDefault="006310C0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473713088"/>
      <w:r w:rsidRPr="00322CCE">
        <w:rPr>
          <w:rFonts w:asciiTheme="minorHAnsi" w:hAnsiTheme="minorHAnsi" w:cstheme="minorHAnsi"/>
          <w:sz w:val="22"/>
          <w:szCs w:val="22"/>
        </w:rPr>
        <w:t>A Vállalkozó jótáll és szavatosságot vállal a Szerződés szerinti valamennyi teljesítésére, különösen az általa készített vagy készíttetett tervdokumentáció, fejlesztett, átadott szoftverek, elvégzett munkák, szállított hardverek és egyéb eszközök, berendezések hibátlan minőségéért, a hatályos jogszabályoknak, szabványoknak és a Szerződésben, Műszaki Követelményekben előírt feltételnek való megfelelőségéért és rendeltetésszerű felhasználásra alkalmasságáért, továbbá azért, hogy a Szerződés tárgyán harmadik személynek (ideértve az Alvállalkozót/Közreműködőt is) nincs olyan joga, amely kizárja vagy akadályozza a Megrendelő tulajdonszerzését és Szerződés szerinti felhasználási jogosultságát.</w:t>
      </w:r>
      <w:bookmarkEnd w:id="12"/>
    </w:p>
    <w:p w:rsidR="006310C0" w:rsidRPr="00322CCE" w:rsidRDefault="00322CCE" w:rsidP="00322CCE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3" w:name="_Toc473713089"/>
      <w:bookmarkStart w:id="14" w:name="_Toc24358324"/>
      <w:bookmarkStart w:id="15" w:name="_Toc178179359"/>
      <w:bookmarkEnd w:id="10"/>
      <w:r w:rsidRPr="00322CCE">
        <w:rPr>
          <w:rFonts w:asciiTheme="minorHAnsi" w:hAnsiTheme="minorHAnsi" w:cstheme="minorHAnsi"/>
          <w:sz w:val="22"/>
          <w:szCs w:val="22"/>
        </w:rPr>
        <w:t xml:space="preserve">III. </w:t>
      </w:r>
      <w:r w:rsidR="006310C0" w:rsidRPr="00322CCE">
        <w:rPr>
          <w:rFonts w:asciiTheme="minorHAnsi" w:hAnsiTheme="minorHAnsi" w:cstheme="minorHAnsi"/>
          <w:sz w:val="22"/>
          <w:szCs w:val="22"/>
        </w:rPr>
        <w:t>Jótállási Idő</w:t>
      </w:r>
      <w:bookmarkEnd w:id="13"/>
      <w:r w:rsidR="006310C0" w:rsidRPr="00322CCE">
        <w:rPr>
          <w:rFonts w:asciiTheme="minorHAnsi" w:hAnsiTheme="minorHAnsi" w:cstheme="minorHAnsi"/>
          <w:sz w:val="22"/>
          <w:szCs w:val="22"/>
        </w:rPr>
        <w:t>szak</w:t>
      </w:r>
      <w:bookmarkEnd w:id="14"/>
      <w:bookmarkEnd w:id="15"/>
    </w:p>
    <w:p w:rsidR="006310C0" w:rsidRPr="00322CCE" w:rsidRDefault="00322CCE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473713090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6310C0" w:rsidRPr="00322CCE">
        <w:rPr>
          <w:rFonts w:asciiTheme="minorHAnsi" w:hAnsiTheme="minorHAnsi" w:cstheme="minorHAnsi"/>
          <w:sz w:val="22"/>
          <w:szCs w:val="22"/>
        </w:rPr>
        <w:t xml:space="preserve">A Jótállási Időszak vége a Projekt egésze sikeres Műszaki Átadás-átvételének lezárásától számított </w:t>
      </w:r>
      <w:r w:rsidR="00FD3E74">
        <w:rPr>
          <w:rFonts w:asciiTheme="minorHAnsi" w:hAnsiTheme="minorHAnsi" w:cstheme="minorHAnsi"/>
          <w:sz w:val="22"/>
          <w:szCs w:val="22"/>
          <w:highlight w:val="green"/>
        </w:rPr>
        <w:t>36</w:t>
      </w:r>
      <w:r w:rsidR="006310C0" w:rsidRPr="00322CCE">
        <w:rPr>
          <w:rFonts w:asciiTheme="minorHAnsi" w:hAnsiTheme="minorHAnsi" w:cstheme="minorHAnsi"/>
          <w:sz w:val="22"/>
          <w:szCs w:val="22"/>
        </w:rPr>
        <w:t xml:space="preserve"> hónap.</w:t>
      </w:r>
      <w:bookmarkEnd w:id="16"/>
    </w:p>
    <w:p w:rsidR="006310C0" w:rsidRPr="00322CCE" w:rsidRDefault="00322CCE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6310C0" w:rsidRPr="00322CCE">
        <w:rPr>
          <w:rFonts w:asciiTheme="minorHAnsi" w:hAnsiTheme="minorHAnsi" w:cstheme="minorHAnsi"/>
          <w:sz w:val="22"/>
          <w:szCs w:val="22"/>
        </w:rPr>
        <w:t>A Jótállási Időszak kezdete tervezési szolgáltatás esetében a leszállított tervcsomag Megrendelő részéről történt elfogadásának, illetve Teljesítésigazolásának napja.</w:t>
      </w:r>
    </w:p>
    <w:p w:rsidR="006310C0" w:rsidRPr="00322CCE" w:rsidRDefault="00322CCE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7" w:name="_Toc473713092"/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6310C0" w:rsidRPr="00322CCE">
        <w:rPr>
          <w:rFonts w:asciiTheme="minorHAnsi" w:hAnsiTheme="minorHAnsi" w:cstheme="minorHAnsi"/>
          <w:sz w:val="22"/>
          <w:szCs w:val="22"/>
        </w:rPr>
        <w:t>A Jótállási Időszak kezdete kivitelezési munkák, szoftverek, hardverek, egyéb eszközök, berendezések esetében a Projektre, illetve az egyes Építési Szakaszra, Mérföldkőre vonatkozó (Rész) Műszaki Átadás-átvételt, Közműveknél, egyéb, Részhatáridővel nem rendelkező önállóan üzemeltethető Létesítményeknél, Építményeknél az ezekre lefolytatott sikeres Rész Műszaki Átadás-átvételt követő nap.</w:t>
      </w:r>
      <w:bookmarkEnd w:id="17"/>
    </w:p>
    <w:p w:rsidR="006310C0" w:rsidRPr="00322CCE" w:rsidRDefault="00322CCE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8" w:name="_Toc473713093"/>
      <w:r>
        <w:rPr>
          <w:rFonts w:asciiTheme="minorHAnsi" w:hAnsiTheme="minorHAnsi" w:cstheme="minorHAnsi"/>
          <w:sz w:val="22"/>
          <w:szCs w:val="22"/>
        </w:rPr>
        <w:t xml:space="preserve">III.4. </w:t>
      </w:r>
      <w:r w:rsidR="006310C0" w:rsidRPr="00322CCE">
        <w:rPr>
          <w:rFonts w:asciiTheme="minorHAnsi" w:hAnsiTheme="minorHAnsi" w:cstheme="minorHAnsi"/>
          <w:sz w:val="22"/>
          <w:szCs w:val="22"/>
        </w:rPr>
        <w:t xml:space="preserve">A Vállalkozó </w:t>
      </w:r>
      <w:r w:rsidR="00FD3E74">
        <w:rPr>
          <w:rFonts w:asciiTheme="minorHAnsi" w:hAnsiTheme="minorHAnsi" w:cstheme="minorHAnsi"/>
          <w:sz w:val="22"/>
          <w:szCs w:val="22"/>
        </w:rPr>
        <w:t>j</w:t>
      </w:r>
      <w:r w:rsidR="006310C0" w:rsidRPr="00322CCE">
        <w:rPr>
          <w:rFonts w:asciiTheme="minorHAnsi" w:hAnsiTheme="minorHAnsi" w:cstheme="minorHAnsi"/>
          <w:sz w:val="22"/>
          <w:szCs w:val="22"/>
        </w:rPr>
        <w:t xml:space="preserve">ótállása és </w:t>
      </w:r>
      <w:r w:rsidR="00FD3E74">
        <w:rPr>
          <w:rFonts w:asciiTheme="minorHAnsi" w:hAnsiTheme="minorHAnsi" w:cstheme="minorHAnsi"/>
          <w:sz w:val="22"/>
          <w:szCs w:val="22"/>
        </w:rPr>
        <w:t>s</w:t>
      </w:r>
      <w:r w:rsidR="006310C0" w:rsidRPr="00322CCE">
        <w:rPr>
          <w:rFonts w:asciiTheme="minorHAnsi" w:hAnsiTheme="minorHAnsi" w:cstheme="minorHAnsi"/>
          <w:sz w:val="22"/>
          <w:szCs w:val="22"/>
        </w:rPr>
        <w:t>zavatossága alapján a terv hibája miatt mindaddig érvényesíthetők a szerződésszegésből fakadó jogok, amíg a terv alapján kivitelezett szolgáltatás tervhibával összefüggő hibás teljesítése miatti jogok gyakorolhatók.</w:t>
      </w:r>
      <w:bookmarkEnd w:id="18"/>
    </w:p>
    <w:p w:rsidR="006310C0" w:rsidRPr="00322CCE" w:rsidRDefault="00322CCE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9" w:name="_Toc473713094"/>
      <w:r>
        <w:rPr>
          <w:rFonts w:asciiTheme="minorHAnsi" w:hAnsiTheme="minorHAnsi" w:cstheme="minorHAnsi"/>
          <w:sz w:val="22"/>
          <w:szCs w:val="22"/>
        </w:rPr>
        <w:t xml:space="preserve">III.5. </w:t>
      </w:r>
      <w:r w:rsidR="006310C0" w:rsidRPr="00322CCE">
        <w:rPr>
          <w:rFonts w:asciiTheme="minorHAnsi" w:hAnsiTheme="minorHAnsi" w:cstheme="minorHAnsi"/>
          <w:sz w:val="22"/>
          <w:szCs w:val="22"/>
        </w:rPr>
        <w:t xml:space="preserve">A </w:t>
      </w:r>
      <w:r w:rsidR="00FD3E74">
        <w:rPr>
          <w:rFonts w:asciiTheme="minorHAnsi" w:hAnsiTheme="minorHAnsi" w:cstheme="minorHAnsi"/>
          <w:sz w:val="22"/>
          <w:szCs w:val="22"/>
        </w:rPr>
        <w:t>j</w:t>
      </w:r>
      <w:r w:rsidR="006310C0" w:rsidRPr="00322CCE">
        <w:rPr>
          <w:rFonts w:asciiTheme="minorHAnsi" w:hAnsiTheme="minorHAnsi" w:cstheme="minorHAnsi"/>
          <w:sz w:val="22"/>
          <w:szCs w:val="22"/>
        </w:rPr>
        <w:t xml:space="preserve">ótállási </w:t>
      </w:r>
      <w:r w:rsidR="00FD3E74">
        <w:rPr>
          <w:rFonts w:asciiTheme="minorHAnsi" w:hAnsiTheme="minorHAnsi" w:cstheme="minorHAnsi"/>
          <w:sz w:val="22"/>
          <w:szCs w:val="22"/>
        </w:rPr>
        <w:t>i</w:t>
      </w:r>
      <w:r w:rsidR="006310C0" w:rsidRPr="00322CCE">
        <w:rPr>
          <w:rFonts w:asciiTheme="minorHAnsi" w:hAnsiTheme="minorHAnsi" w:cstheme="minorHAnsi"/>
          <w:sz w:val="22"/>
          <w:szCs w:val="22"/>
        </w:rPr>
        <w:t>dőszakba nem számít bele az az időtartam, amíg az egyes Építmények vagy a Projekt egésze vagy egy része nem használható a Vállalkozó által a jótállási kötelezettség alapján kijavítandó hiba miatt.</w:t>
      </w:r>
      <w:bookmarkEnd w:id="19"/>
    </w:p>
    <w:p w:rsidR="006310C0" w:rsidRDefault="00322CCE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0" w:name="_Toc473713095"/>
      <w:r>
        <w:rPr>
          <w:rFonts w:asciiTheme="minorHAnsi" w:hAnsiTheme="minorHAnsi" w:cstheme="minorHAnsi"/>
          <w:sz w:val="22"/>
          <w:szCs w:val="22"/>
        </w:rPr>
        <w:lastRenderedPageBreak/>
        <w:t xml:space="preserve">III.6. </w:t>
      </w:r>
      <w:r w:rsidR="006310C0" w:rsidRPr="00322CCE">
        <w:rPr>
          <w:rFonts w:asciiTheme="minorHAnsi" w:hAnsiTheme="minorHAnsi" w:cstheme="minorHAnsi"/>
          <w:sz w:val="22"/>
          <w:szCs w:val="22"/>
        </w:rPr>
        <w:t>A Vállalkozó köteles Jótállási Időszak alatt felmerült hibákat kijavítani, mely a Jótállási Igazolás kiadásának a feltétele. A Megrendelő a Mérnök által szignált Jótállási Igazolást a kézhezvételt követő 15 napon belül köteles kiadni, amennyiben a Vállalkozó a jótállási kötelezettségeit maradéktalanul teljesítette. A Jótállási Igazolásban rögzíteni szükséges azt az időpontot, amikor a Vállalkozó a jótállási kötelezettségeit teljesítette.</w:t>
      </w:r>
      <w:bookmarkEnd w:id="20"/>
    </w:p>
    <w:p w:rsidR="00FD3E74" w:rsidRPr="00FD3E74" w:rsidRDefault="00FD3E74" w:rsidP="00FD3E74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1" w:name="_Toc178179362"/>
      <w:bookmarkStart w:id="22" w:name="_Toc24358327"/>
      <w:r w:rsidRPr="00FD3E74">
        <w:rPr>
          <w:rFonts w:asciiTheme="minorHAnsi" w:hAnsiTheme="minorHAnsi" w:cstheme="minorHAnsi"/>
          <w:sz w:val="22"/>
          <w:szCs w:val="22"/>
        </w:rPr>
        <w:t>IV. Igényérvényesítés</w:t>
      </w:r>
      <w:bookmarkEnd w:id="21"/>
      <w:bookmarkEnd w:id="22"/>
    </w:p>
    <w:p w:rsidR="00FD3E74" w:rsidRDefault="00FD3E74" w:rsidP="00FD3E74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3" w:name="_Toc473713101"/>
      <w:r>
        <w:rPr>
          <w:rFonts w:asciiTheme="minorHAnsi" w:hAnsiTheme="minorHAnsi" w:cstheme="minorHAnsi"/>
          <w:sz w:val="22"/>
          <w:szCs w:val="22"/>
        </w:rPr>
        <w:t xml:space="preserve">IV.1. </w:t>
      </w:r>
      <w:r w:rsidRPr="00FD3E74">
        <w:rPr>
          <w:rFonts w:asciiTheme="minorHAnsi" w:hAnsiTheme="minorHAnsi" w:cstheme="minorHAnsi"/>
          <w:sz w:val="22"/>
          <w:szCs w:val="22"/>
        </w:rPr>
        <w:t>A Vállalkozó jótállási kötelezettsége alapján az igényt a Megrendelő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D3E74">
        <w:rPr>
          <w:rFonts w:asciiTheme="minorHAnsi" w:hAnsiTheme="minorHAnsi" w:cstheme="minorHAnsi"/>
          <w:sz w:val="22"/>
          <w:szCs w:val="22"/>
        </w:rPr>
        <w:t>érvényesíti. A Megrendelő jótállási igényérvényesítésében közreműködik a Mérnök.</w:t>
      </w:r>
      <w:bookmarkStart w:id="24" w:name="_Toc473713102"/>
      <w:bookmarkEnd w:id="23"/>
    </w:p>
    <w:p w:rsidR="00FD3E74" w:rsidRPr="00FD3E74" w:rsidRDefault="00FD3E74" w:rsidP="00FD3E74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Pr="00FD3E74">
        <w:rPr>
          <w:rFonts w:asciiTheme="minorHAnsi" w:hAnsiTheme="minorHAnsi" w:cstheme="minorHAnsi"/>
          <w:sz w:val="22"/>
          <w:szCs w:val="22"/>
        </w:rPr>
        <w:t>A Megrendelő, a Mérnök</w:t>
      </w:r>
      <w:r>
        <w:rPr>
          <w:rFonts w:asciiTheme="minorHAnsi" w:hAnsiTheme="minorHAnsi" w:cstheme="minorHAnsi"/>
          <w:sz w:val="22"/>
          <w:szCs w:val="22"/>
        </w:rPr>
        <w:t xml:space="preserve"> ér</w:t>
      </w:r>
      <w:r w:rsidRPr="00FD3E74">
        <w:rPr>
          <w:rFonts w:asciiTheme="minorHAnsi" w:hAnsiTheme="minorHAnsi" w:cstheme="minorHAnsi"/>
          <w:sz w:val="22"/>
          <w:szCs w:val="22"/>
        </w:rPr>
        <w:t>tesíti a Vállalkozót, ha a</w:t>
      </w:r>
      <w:r w:rsidR="00E817E2">
        <w:rPr>
          <w:rFonts w:asciiTheme="minorHAnsi" w:hAnsiTheme="minorHAnsi" w:cstheme="minorHAnsi"/>
          <w:sz w:val="22"/>
          <w:szCs w:val="22"/>
        </w:rPr>
        <w:t xml:space="preserve"> jótállási idő </w:t>
      </w:r>
      <w:r w:rsidRPr="00FD3E74">
        <w:rPr>
          <w:rFonts w:asciiTheme="minorHAnsi" w:hAnsiTheme="minorHAnsi" w:cstheme="minorHAnsi"/>
          <w:sz w:val="22"/>
          <w:szCs w:val="22"/>
        </w:rPr>
        <w:t>alatt valamilyen hiba jelentkezik, vagy kár bekövetkezik, megadva a hiba leírását.</w:t>
      </w:r>
      <w:bookmarkEnd w:id="24"/>
      <w:r w:rsidRPr="00FD3E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D3E74" w:rsidRPr="00FD3E74" w:rsidRDefault="00FD3E74" w:rsidP="00FD3E74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IV.3. </w:t>
      </w:r>
      <w:r w:rsidRPr="00FD3E74">
        <w:rPr>
          <w:rFonts w:asciiTheme="minorHAnsi" w:hAnsiTheme="minorHAnsi" w:cstheme="minorHAnsi"/>
          <w:sz w:val="22"/>
          <w:szCs w:val="22"/>
        </w:rPr>
        <w:t>A Megrendelő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D3E74">
        <w:rPr>
          <w:rFonts w:asciiTheme="minorHAnsi" w:hAnsiTheme="minorHAnsi" w:cstheme="minorHAnsi"/>
          <w:sz w:val="22"/>
          <w:szCs w:val="22"/>
        </w:rPr>
        <w:t xml:space="preserve">gyakorolhatja </w:t>
      </w:r>
      <w:r>
        <w:rPr>
          <w:rFonts w:asciiTheme="minorHAnsi" w:hAnsiTheme="minorHAnsi" w:cstheme="minorHAnsi"/>
          <w:sz w:val="22"/>
          <w:szCs w:val="22"/>
        </w:rPr>
        <w:t xml:space="preserve">az V-VII. </w:t>
      </w:r>
      <w:r w:rsidRPr="00FD3E74">
        <w:rPr>
          <w:rFonts w:asciiTheme="minorHAnsi" w:hAnsiTheme="minorHAnsi" w:cstheme="minorHAnsi"/>
          <w:sz w:val="22"/>
          <w:szCs w:val="22"/>
        </w:rPr>
        <w:t xml:space="preserve">pontokban foglalt, továbbá ezen túlmenően valamennyi jogszabályban rögzített jótállási és/vagy szavatossági jogot. </w:t>
      </w:r>
    </w:p>
    <w:p w:rsidR="00FD3E74" w:rsidRPr="00FD3E74" w:rsidRDefault="00FD3E74" w:rsidP="00FD3E74">
      <w:pPr>
        <w:pStyle w:val="Alcm3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5" w:name="_Toc178179363"/>
      <w:bookmarkStart w:id="26" w:name="_Toc24358328"/>
      <w:bookmarkStart w:id="27" w:name="_Toc473713103"/>
      <w:r>
        <w:rPr>
          <w:rFonts w:asciiTheme="minorHAnsi" w:hAnsiTheme="minorHAnsi" w:cstheme="minorHAnsi"/>
          <w:sz w:val="22"/>
          <w:szCs w:val="22"/>
        </w:rPr>
        <w:t xml:space="preserve">V. </w:t>
      </w:r>
      <w:r w:rsidRPr="00FD3E74">
        <w:rPr>
          <w:rFonts w:asciiTheme="minorHAnsi" w:hAnsiTheme="minorHAnsi" w:cstheme="minorHAnsi"/>
          <w:sz w:val="22"/>
          <w:szCs w:val="22"/>
        </w:rPr>
        <w:t>Kijavítás</w:t>
      </w:r>
      <w:bookmarkEnd w:id="25"/>
      <w:bookmarkEnd w:id="26"/>
      <w:bookmarkEnd w:id="27"/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8" w:name="_Toc473713104"/>
      <w:r>
        <w:rPr>
          <w:rFonts w:asciiTheme="minorHAnsi" w:hAnsiTheme="minorHAnsi" w:cstheme="minorHAnsi"/>
          <w:sz w:val="22"/>
          <w:szCs w:val="22"/>
        </w:rPr>
        <w:t xml:space="preserve">V.1. </w:t>
      </w:r>
      <w:r w:rsidRPr="00FD3E74">
        <w:rPr>
          <w:rFonts w:asciiTheme="minorHAnsi" w:hAnsiTheme="minorHAnsi" w:cstheme="minorHAnsi"/>
          <w:sz w:val="22"/>
          <w:szCs w:val="22"/>
        </w:rPr>
        <w:t xml:space="preserve">A Megrendelő határozza meg a javítás határidejét. A Vállalkozónak a javítás módjáról Javítási Technológiai Utasítást kell készítenie. A Vállalkozó köteles a </w:t>
      </w:r>
      <w:r w:rsidR="00E817E2">
        <w:rPr>
          <w:rFonts w:asciiTheme="minorHAnsi" w:hAnsiTheme="minorHAnsi" w:cstheme="minorHAnsi"/>
          <w:sz w:val="22"/>
          <w:szCs w:val="22"/>
        </w:rPr>
        <w:t>j</w:t>
      </w:r>
      <w:r w:rsidRPr="00FD3E74">
        <w:rPr>
          <w:rFonts w:asciiTheme="minorHAnsi" w:hAnsiTheme="minorHAnsi" w:cstheme="minorHAnsi"/>
          <w:sz w:val="22"/>
          <w:szCs w:val="22"/>
        </w:rPr>
        <w:t>ótállási Időszak egész ideje alatt a Megrendelő és/vagy a Mérnök ésszerű utasításának megfelelően az előírt határidőn belül kijavítani és/vagy helyreállítani minden hibát, hiányosságot, tönkrement részt stb., amelyre a Megrendelő utasítja.</w:t>
      </w:r>
      <w:bookmarkEnd w:id="28"/>
      <w:r w:rsidRPr="00FD3E74">
        <w:rPr>
          <w:rFonts w:asciiTheme="minorHAnsi" w:hAnsiTheme="minorHAnsi" w:cstheme="minorHAnsi"/>
          <w:sz w:val="22"/>
          <w:szCs w:val="22"/>
        </w:rPr>
        <w:t xml:space="preserve"> Ha a hiba vagy a hiányosság olyan, amelyért Vállalkozó felelős, a feltárás elvégzésével kapcsolatban felmerült költséget a hiba kijavításának költségein felül a Vállalkozó viseli.</w:t>
      </w:r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9" w:name="_Toc473713105"/>
      <w:r>
        <w:rPr>
          <w:rFonts w:asciiTheme="minorHAnsi" w:hAnsiTheme="minorHAnsi" w:cstheme="minorHAnsi"/>
          <w:sz w:val="22"/>
          <w:szCs w:val="22"/>
        </w:rPr>
        <w:t xml:space="preserve">V.2. </w:t>
      </w:r>
      <w:r w:rsidRPr="00FD3E74">
        <w:rPr>
          <w:rFonts w:asciiTheme="minorHAnsi" w:hAnsiTheme="minorHAnsi" w:cstheme="minorHAnsi"/>
          <w:sz w:val="22"/>
          <w:szCs w:val="22"/>
        </w:rPr>
        <w:t xml:space="preserve">A Vállalkozó a </w:t>
      </w:r>
      <w:r w:rsidR="00E817E2">
        <w:rPr>
          <w:rFonts w:asciiTheme="minorHAnsi" w:hAnsiTheme="minorHAnsi" w:cstheme="minorHAnsi"/>
          <w:sz w:val="22"/>
          <w:szCs w:val="22"/>
        </w:rPr>
        <w:t>j</w:t>
      </w:r>
      <w:r w:rsidRPr="00FD3E74">
        <w:rPr>
          <w:rFonts w:asciiTheme="minorHAnsi" w:hAnsiTheme="minorHAnsi" w:cstheme="minorHAnsi"/>
          <w:sz w:val="22"/>
          <w:szCs w:val="22"/>
        </w:rPr>
        <w:t xml:space="preserve">ótállási Időszakban előírt, a hibás teljesítéséből fakadó kijavítási </w:t>
      </w:r>
      <w:proofErr w:type="spellStart"/>
      <w:r w:rsidRPr="00FD3E74">
        <w:rPr>
          <w:rFonts w:asciiTheme="minorHAnsi" w:hAnsiTheme="minorHAnsi" w:cstheme="minorHAnsi"/>
          <w:sz w:val="22"/>
          <w:szCs w:val="22"/>
        </w:rPr>
        <w:t>munká</w:t>
      </w:r>
      <w:proofErr w:type="spellEnd"/>
      <w:r w:rsidRPr="00FD3E74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FD3E74">
        <w:rPr>
          <w:rFonts w:asciiTheme="minorHAnsi" w:hAnsiTheme="minorHAnsi" w:cstheme="minorHAnsi"/>
          <w:sz w:val="22"/>
          <w:szCs w:val="22"/>
        </w:rPr>
        <w:t>ka</w:t>
      </w:r>
      <w:proofErr w:type="spellEnd"/>
      <w:r w:rsidRPr="00FD3E74">
        <w:rPr>
          <w:rFonts w:asciiTheme="minorHAnsi" w:hAnsiTheme="minorHAnsi" w:cstheme="minorHAnsi"/>
          <w:sz w:val="22"/>
          <w:szCs w:val="22"/>
        </w:rPr>
        <w:t>)t a saját költségén köteles elvégezni, és köteles továbbá megtéríteni mindent kárt, amelyet az ilyen hibás teljesítés okoz.</w:t>
      </w:r>
      <w:bookmarkEnd w:id="29"/>
      <w:r w:rsidRPr="00FD3E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0" w:name="_Toc473713106"/>
      <w:r>
        <w:rPr>
          <w:rFonts w:asciiTheme="minorHAnsi" w:hAnsiTheme="minorHAnsi" w:cstheme="minorHAnsi"/>
          <w:sz w:val="22"/>
          <w:szCs w:val="22"/>
        </w:rPr>
        <w:t xml:space="preserve">V.3. </w:t>
      </w:r>
      <w:r w:rsidRPr="00FD3E74">
        <w:rPr>
          <w:rFonts w:asciiTheme="minorHAnsi" w:hAnsiTheme="minorHAnsi" w:cstheme="minorHAnsi"/>
          <w:sz w:val="22"/>
          <w:szCs w:val="22"/>
        </w:rPr>
        <w:t xml:space="preserve">Ha bármely hiba vagy hiányosság merül fel a Projekt tárgyán a </w:t>
      </w:r>
      <w:r w:rsidR="00E817E2">
        <w:rPr>
          <w:rFonts w:asciiTheme="minorHAnsi" w:hAnsiTheme="minorHAnsi" w:cstheme="minorHAnsi"/>
          <w:sz w:val="22"/>
          <w:szCs w:val="22"/>
        </w:rPr>
        <w:t>j</w:t>
      </w:r>
      <w:r w:rsidRPr="00FD3E74">
        <w:rPr>
          <w:rFonts w:asciiTheme="minorHAnsi" w:hAnsiTheme="minorHAnsi" w:cstheme="minorHAnsi"/>
          <w:sz w:val="22"/>
          <w:szCs w:val="22"/>
        </w:rPr>
        <w:t>ótállási Időszak lejárta előtt, a Mérnök és/vagy a Megrendelő jogosult utasítani a Vállalkozót – egy másolatot küldve a Megrendelőnek –, hogy irányítása szerint tárja fel a hiba okait.</w:t>
      </w:r>
      <w:bookmarkEnd w:id="30"/>
      <w:r w:rsidRPr="00FD3E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D3E74" w:rsidRPr="00FD3E74" w:rsidRDefault="00FD3E74" w:rsidP="00FD3E74">
      <w:pPr>
        <w:pStyle w:val="Alcm3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31" w:name="_Toc178179364"/>
      <w:bookmarkStart w:id="32" w:name="_Toc24358329"/>
      <w:bookmarkStart w:id="33" w:name="_Toc473713108"/>
      <w:r>
        <w:rPr>
          <w:rFonts w:asciiTheme="minorHAnsi" w:hAnsiTheme="minorHAnsi" w:cstheme="minorHAnsi"/>
          <w:sz w:val="22"/>
          <w:szCs w:val="22"/>
        </w:rPr>
        <w:t xml:space="preserve">VI. </w:t>
      </w:r>
      <w:r w:rsidRPr="00FD3E74">
        <w:rPr>
          <w:rFonts w:asciiTheme="minorHAnsi" w:hAnsiTheme="minorHAnsi" w:cstheme="minorHAnsi"/>
          <w:sz w:val="22"/>
          <w:szCs w:val="22"/>
        </w:rPr>
        <w:t>Kijavíttatás más Vállalkozóval</w:t>
      </w:r>
      <w:bookmarkEnd w:id="31"/>
      <w:bookmarkEnd w:id="32"/>
      <w:bookmarkEnd w:id="33"/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4" w:name="_Toc473713109"/>
      <w:r>
        <w:rPr>
          <w:rFonts w:asciiTheme="minorHAnsi" w:hAnsiTheme="minorHAnsi" w:cstheme="minorHAnsi"/>
          <w:sz w:val="22"/>
          <w:szCs w:val="22"/>
        </w:rPr>
        <w:t xml:space="preserve">VI.1. </w:t>
      </w:r>
      <w:r w:rsidRPr="00FD3E74">
        <w:rPr>
          <w:rFonts w:asciiTheme="minorHAnsi" w:hAnsiTheme="minorHAnsi" w:cstheme="minorHAnsi"/>
          <w:sz w:val="22"/>
          <w:szCs w:val="22"/>
        </w:rPr>
        <w:t xml:space="preserve">Abban az esetben, ha a Vállalkozó elmulasztja a hibák kijavítását az előírt határidőn belül, vagy nem kezdi meg ésszerű határidőn belül, illetve megkezdte, de nem végzi el azokat az előírt ütemben, a Megrendelő jogosult saját maga elvégezni, vagy más vállalkozókkal elvégeztetni. </w:t>
      </w:r>
      <w:bookmarkEnd w:id="34"/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5" w:name="_Toc473713110"/>
      <w:r>
        <w:rPr>
          <w:rFonts w:asciiTheme="minorHAnsi" w:hAnsiTheme="minorHAnsi" w:cstheme="minorHAnsi"/>
          <w:sz w:val="22"/>
          <w:szCs w:val="22"/>
        </w:rPr>
        <w:t xml:space="preserve">VI.2. </w:t>
      </w:r>
      <w:r w:rsidRPr="00FD3E74">
        <w:rPr>
          <w:rFonts w:asciiTheme="minorHAnsi" w:hAnsiTheme="minorHAnsi" w:cstheme="minorHAnsi"/>
          <w:sz w:val="22"/>
          <w:szCs w:val="22"/>
        </w:rPr>
        <w:t>A kijavítás elmaradása esetén a Megrendelő jogosult a hiba kijavításával ténylegesen felmerült, vagy Megrendelő által előzetesen becsült összegben az összes költségét a Vállalkozótól igényelni közvetlenül és/vagy a Teljesítési vagy Jótállási Biztosíték megfelelő részének igénybevételével. A Megrendelő az általa becsült összeggel a munkák teljes körű elvégzését követően köteles a Vállalkozó felé elszámolni.</w:t>
      </w:r>
      <w:bookmarkEnd w:id="35"/>
      <w:r w:rsidRPr="00FD3E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D3E74" w:rsidRPr="00FD3E74" w:rsidRDefault="00FD3E74" w:rsidP="00FD3E74">
      <w:pPr>
        <w:pStyle w:val="Alcm3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6" w:name="_Toc178179365"/>
      <w:bookmarkStart w:id="37" w:name="_Toc24358330"/>
      <w:bookmarkStart w:id="38" w:name="_Toc473713111"/>
      <w:r>
        <w:rPr>
          <w:rFonts w:asciiTheme="minorHAnsi" w:hAnsiTheme="minorHAnsi" w:cstheme="minorHAnsi"/>
          <w:sz w:val="22"/>
          <w:szCs w:val="22"/>
        </w:rPr>
        <w:lastRenderedPageBreak/>
        <w:t xml:space="preserve">VII. </w:t>
      </w:r>
      <w:r w:rsidRPr="00FD3E74">
        <w:rPr>
          <w:rFonts w:asciiTheme="minorHAnsi" w:hAnsiTheme="minorHAnsi" w:cstheme="minorHAnsi"/>
          <w:sz w:val="22"/>
          <w:szCs w:val="22"/>
        </w:rPr>
        <w:t>Kicserélés</w:t>
      </w:r>
      <w:bookmarkEnd w:id="36"/>
      <w:bookmarkEnd w:id="37"/>
      <w:bookmarkEnd w:id="38"/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39" w:name="_Toc473713112"/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VII.1. </w:t>
      </w:r>
      <w:r w:rsidRPr="00FD3E74">
        <w:rPr>
          <w:rFonts w:asciiTheme="minorHAnsi" w:hAnsiTheme="minorHAnsi" w:cstheme="minorHAnsi"/>
          <w:sz w:val="22"/>
          <w:szCs w:val="22"/>
          <w:shd w:val="clear" w:color="auto" w:fill="FFFFFF"/>
        </w:rPr>
        <w:t>Jótállás esetén a Megrendelő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FD3E74">
        <w:rPr>
          <w:rFonts w:asciiTheme="minorHAnsi" w:hAnsiTheme="minorHAnsi" w:cstheme="minorHAnsi"/>
          <w:sz w:val="22"/>
          <w:szCs w:val="22"/>
          <w:shd w:val="clear" w:color="auto" w:fill="FFFFFF"/>
        </w:rPr>
        <w:t>kicserélésre vonatkozó igényt érvényesíthet, ha ezzel nem okoz aránytalan többletköltséget a Vállalkozónak figyelemmel az áru, szolgáltatás hibátlan állapotban képviselt értékére, a szerződésszegés súlyára és a kellékszavatossági jog teljesítésével a Megrendelőnek okozott érdeksérelemre.</w:t>
      </w:r>
      <w:bookmarkEnd w:id="39"/>
    </w:p>
    <w:p w:rsidR="00E817E2" w:rsidRPr="00936B68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bookmarkStart w:id="40" w:name="_Toc473713113"/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VII.2. </w:t>
      </w:r>
      <w:r w:rsidRPr="00FD3E74">
        <w:rPr>
          <w:rFonts w:asciiTheme="minorHAnsi" w:hAnsiTheme="minorHAnsi" w:cstheme="minorHAnsi"/>
          <w:sz w:val="22"/>
          <w:szCs w:val="22"/>
          <w:shd w:val="clear" w:color="auto" w:fill="FFFFFF"/>
        </w:rPr>
        <w:t>A Megrendelő</w:t>
      </w: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Pr="00FD3E74">
        <w:rPr>
          <w:rFonts w:asciiTheme="minorHAnsi" w:hAnsiTheme="minorHAnsi" w:cstheme="minorHAnsi"/>
          <w:sz w:val="22"/>
          <w:szCs w:val="22"/>
          <w:shd w:val="clear" w:color="auto" w:fill="FFFFFF"/>
        </w:rPr>
        <w:t>kicserélésre vonatkozó igényében köteles megadni – figyelemmel a Közbeszerzési Műszaki Leírásban foglaltakra – azokat a kötelező műszaki paramétereket, amelyek kicserélés esetén – ha a csere tárgya már nem áll rendelkezésre – az egyenértékűségét megalapozzák.</w:t>
      </w:r>
      <w:bookmarkEnd w:id="40"/>
      <w:r w:rsidRPr="00FD3E7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bookmarkStart w:id="41" w:name="_Toc178179366"/>
      <w:bookmarkStart w:id="42" w:name="_Toc24358331"/>
      <w:bookmarkStart w:id="43" w:name="_Toc473713114"/>
    </w:p>
    <w:p w:rsidR="00FD3E74" w:rsidRPr="00FD3E74" w:rsidRDefault="00FD3E74" w:rsidP="00FD3E74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r w:rsidRPr="00FD3E74">
        <w:rPr>
          <w:rFonts w:asciiTheme="minorHAnsi" w:hAnsiTheme="minorHAnsi" w:cstheme="minorHAnsi"/>
          <w:b/>
          <w:sz w:val="22"/>
          <w:szCs w:val="22"/>
        </w:rPr>
        <w:t>VIII. Utó-felülvizsgálati Eljárás</w:t>
      </w:r>
      <w:bookmarkEnd w:id="41"/>
      <w:bookmarkEnd w:id="42"/>
      <w:bookmarkEnd w:id="43"/>
    </w:p>
    <w:p w:rsidR="00FD3E74" w:rsidRPr="00FD3E74" w:rsidRDefault="00FD3E74" w:rsidP="00FD3E74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4" w:name="_Toc473713115"/>
      <w:r>
        <w:rPr>
          <w:rFonts w:asciiTheme="minorHAnsi" w:hAnsiTheme="minorHAnsi" w:cstheme="minorHAnsi"/>
          <w:sz w:val="22"/>
          <w:szCs w:val="22"/>
        </w:rPr>
        <w:t xml:space="preserve">VIII.1. </w:t>
      </w:r>
      <w:r w:rsidRPr="00FD3E74">
        <w:rPr>
          <w:rFonts w:asciiTheme="minorHAnsi" w:hAnsiTheme="minorHAnsi" w:cstheme="minorHAnsi"/>
          <w:sz w:val="22"/>
          <w:szCs w:val="22"/>
        </w:rPr>
        <w:t>A Felek a Műszaki Átadás-átvétel lezárásának napjától számított 12 hónap elteltével Utó-felülvizsgálati Eljárást tartanak, amelyet évente megismételnek a Jótállási Időszak lejártáig. Utó-felülvizsgálati eljárást kell lefolytatni a Jótállási Időszak lejárta előtti legfeljebb 60 nappal a Vállalkozó jótállási kötelezettségei teljesítésének ellenőrzése céljából. Az Utó-felülvizsgálati Eljárást a Mérnök hívja össze és bonyolítja le.</w:t>
      </w:r>
      <w:bookmarkEnd w:id="44"/>
      <w:r w:rsidRPr="00FD3E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D3E74" w:rsidRPr="00FD3E74" w:rsidRDefault="00FD3E74" w:rsidP="00FD3E74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5" w:name="_Toc473713116"/>
      <w:r>
        <w:rPr>
          <w:rFonts w:asciiTheme="minorHAnsi" w:hAnsiTheme="minorHAnsi" w:cstheme="minorHAnsi"/>
          <w:sz w:val="22"/>
          <w:szCs w:val="22"/>
        </w:rPr>
        <w:t xml:space="preserve">VIII.2. </w:t>
      </w:r>
      <w:r w:rsidRPr="00FD3E74">
        <w:rPr>
          <w:rFonts w:asciiTheme="minorHAnsi" w:hAnsiTheme="minorHAnsi" w:cstheme="minorHAnsi"/>
          <w:sz w:val="22"/>
          <w:szCs w:val="22"/>
        </w:rPr>
        <w:t>Az Utó-felülvizsgálati Eljárás(ok)</w:t>
      </w:r>
      <w:proofErr w:type="spellStart"/>
      <w:r w:rsidRPr="00FD3E74">
        <w:rPr>
          <w:rFonts w:asciiTheme="minorHAnsi" w:hAnsiTheme="minorHAnsi" w:cstheme="minorHAnsi"/>
          <w:sz w:val="22"/>
          <w:szCs w:val="22"/>
        </w:rPr>
        <w:t>ról</w:t>
      </w:r>
      <w:proofErr w:type="spellEnd"/>
      <w:r w:rsidRPr="00FD3E74">
        <w:rPr>
          <w:rFonts w:asciiTheme="minorHAnsi" w:hAnsiTheme="minorHAnsi" w:cstheme="minorHAnsi"/>
          <w:sz w:val="22"/>
          <w:szCs w:val="22"/>
        </w:rPr>
        <w:t xml:space="preserve"> a Mérnök jegyzőkönyvet készít, amelyben a Vállalkozónak nyilatkoznia kell a jótállási igények teljesítéséről és a teljesítési határidőkről.</w:t>
      </w:r>
      <w:bookmarkEnd w:id="45"/>
      <w:r w:rsidRPr="00FD3E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D3E74" w:rsidRPr="00FD3E74" w:rsidRDefault="00FD3E74" w:rsidP="00322C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EA3CAB" w:rsidRPr="00FD3E74" w:rsidRDefault="00EA3CAB">
      <w:pPr>
        <w:rPr>
          <w:rFonts w:cstheme="minorHAnsi"/>
        </w:rPr>
      </w:pPr>
    </w:p>
    <w:sectPr w:rsidR="00EA3CAB" w:rsidRPr="00FD3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CAD" w:rsidRDefault="00885CAD" w:rsidP="00294404">
      <w:pPr>
        <w:spacing w:after="0" w:line="240" w:lineRule="auto"/>
      </w:pPr>
      <w:r>
        <w:separator/>
      </w:r>
    </w:p>
  </w:endnote>
  <w:endnote w:type="continuationSeparator" w:id="0">
    <w:p w:rsidR="00885CAD" w:rsidRDefault="00885CAD" w:rsidP="00294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404" w:rsidRDefault="0029440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404" w:rsidRDefault="0029440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404" w:rsidRDefault="002944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CAD" w:rsidRDefault="00885CAD" w:rsidP="00294404">
      <w:pPr>
        <w:spacing w:after="0" w:line="240" w:lineRule="auto"/>
      </w:pPr>
      <w:r>
        <w:separator/>
      </w:r>
    </w:p>
  </w:footnote>
  <w:footnote w:type="continuationSeparator" w:id="0">
    <w:p w:rsidR="00885CAD" w:rsidRDefault="00885CAD" w:rsidP="00294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404" w:rsidRDefault="0029440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404" w:rsidRPr="0043295E" w:rsidRDefault="00294404" w:rsidP="00294404">
    <w:pPr>
      <w:pStyle w:val="lfej"/>
      <w:rPr>
        <w:rFonts w:cstheme="minorHAnsi"/>
        <w:sz w:val="20"/>
      </w:rPr>
    </w:pPr>
    <w:r>
      <w:ptab w:relativeTo="margin" w:alignment="right" w:leader="none"/>
    </w:r>
    <w:r w:rsidRPr="0043295E">
      <w:rPr>
        <w:rFonts w:cstheme="minorHAnsi"/>
        <w:sz w:val="20"/>
      </w:rPr>
      <w:ptab w:relativeTo="margin" w:alignment="right" w:leader="none"/>
    </w:r>
    <w:r w:rsidRPr="0043295E">
      <w:rPr>
        <w:rFonts w:cstheme="minorHAnsi"/>
        <w:sz w:val="20"/>
      </w:rPr>
      <w:ptab w:relativeTo="margin" w:alignment="right" w:leader="none"/>
    </w:r>
    <w:r w:rsidRPr="0043295E">
      <w:rPr>
        <w:rFonts w:cstheme="minorHAnsi"/>
        <w:sz w:val="20"/>
      </w:rPr>
      <w:t xml:space="preserve">Melléklet </w:t>
    </w:r>
  </w:p>
  <w:p w:rsidR="00294404" w:rsidRPr="0043295E" w:rsidRDefault="00294404" w:rsidP="0029440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 xml:space="preserve">                  </w:t>
    </w:r>
  </w:p>
  <w:p w:rsidR="00294404" w:rsidRPr="0043295E" w:rsidRDefault="00294404" w:rsidP="0029440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 xml:space="preserve">A VÁLLALKOZÓRA VONATKOZÓ </w:t>
    </w:r>
  </w:p>
  <w:p w:rsidR="00294404" w:rsidRPr="0043295E" w:rsidRDefault="00294404" w:rsidP="00294404">
    <w:pPr>
      <w:pStyle w:val="lfej"/>
      <w:jc w:val="right"/>
      <w:rPr>
        <w:rFonts w:cstheme="minorHAnsi"/>
        <w:sz w:val="20"/>
      </w:rPr>
    </w:pPr>
    <w:r w:rsidRPr="0043295E">
      <w:rPr>
        <w:rFonts w:cstheme="minorHAnsi"/>
        <w:sz w:val="20"/>
      </w:rPr>
      <w:t>EGYEDI SZERZŐDÉSES KÖTELEZETTSÉGEK</w:t>
    </w:r>
  </w:p>
  <w:p w:rsidR="00294404" w:rsidRPr="0043295E" w:rsidRDefault="00294404" w:rsidP="00294404">
    <w:pPr>
      <w:pStyle w:val="lfej"/>
      <w:jc w:val="right"/>
      <w:rPr>
        <w:rFonts w:cstheme="minorHAnsi"/>
        <w:b/>
        <w:sz w:val="20"/>
      </w:rPr>
    </w:pPr>
  </w:p>
  <w:p w:rsidR="00294404" w:rsidRDefault="00294404" w:rsidP="00294404">
    <w:pPr>
      <w:pStyle w:val="lfej"/>
      <w:jc w:val="right"/>
      <w:rPr>
        <w:rFonts w:cstheme="minorHAnsi"/>
        <w:sz w:val="20"/>
      </w:rPr>
    </w:pPr>
    <w:r>
      <w:rPr>
        <w:rFonts w:cstheme="minorHAnsi"/>
        <w:sz w:val="20"/>
      </w:rPr>
      <w:t>A SZERZŐDÉS TELJESÍTÉSE</w:t>
    </w:r>
  </w:p>
  <w:p w:rsidR="00294404" w:rsidRDefault="00294404" w:rsidP="00294404">
    <w:pPr>
      <w:pStyle w:val="lfej"/>
      <w:jc w:val="right"/>
      <w:rPr>
        <w:rFonts w:cstheme="minorHAnsi"/>
        <w:sz w:val="20"/>
      </w:rPr>
    </w:pPr>
  </w:p>
  <w:p w:rsidR="00294404" w:rsidRPr="0043295E" w:rsidRDefault="00294404" w:rsidP="00294404">
    <w:pPr>
      <w:pStyle w:val="lfej"/>
      <w:jc w:val="right"/>
      <w:rPr>
        <w:rFonts w:cstheme="minorHAnsi"/>
        <w:sz w:val="20"/>
      </w:rPr>
    </w:pPr>
    <w:r>
      <w:rPr>
        <w:rFonts w:cstheme="minorHAnsi"/>
        <w:sz w:val="20"/>
      </w:rPr>
      <w:t xml:space="preserve">Jótállás </w:t>
    </w:r>
  </w:p>
  <w:p w:rsidR="00294404" w:rsidRDefault="00294404" w:rsidP="00294404">
    <w:pPr>
      <w:pStyle w:val="lfej"/>
      <w:jc w:val="right"/>
      <w:rPr>
        <w:rFonts w:cstheme="minorHAnsi"/>
        <w:sz w:val="20"/>
      </w:rPr>
    </w:pPr>
  </w:p>
  <w:p w:rsidR="00294404" w:rsidRDefault="00294404" w:rsidP="00294404">
    <w:pPr>
      <w:pStyle w:val="lfej"/>
    </w:pPr>
    <w:r>
      <w:rPr>
        <w:rFonts w:cstheme="minorHAnsi"/>
        <w:sz w:val="20"/>
      </w:rPr>
      <w:t xml:space="preserve">                                                                                                                                                            KIVITELEZÉSI SZERZŐDÉS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4404" w:rsidRDefault="0029440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907D9"/>
    <w:multiLevelType w:val="multilevel"/>
    <w:tmpl w:val="85AE0C04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6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C9A1E5A"/>
    <w:multiLevelType w:val="multilevel"/>
    <w:tmpl w:val="2CFAE818"/>
    <w:lvl w:ilvl="0">
      <w:start w:val="1"/>
      <w:numFmt w:val="upperRoman"/>
      <w:lvlText w:val="%1."/>
      <w:lvlJc w:val="left"/>
      <w:pPr>
        <w:ind w:left="530" w:hanging="530"/>
      </w:pPr>
      <w:rPr>
        <w:rFonts w:ascii="Book Antiqua" w:eastAsia="Times New Roman" w:hAnsi="Book Antiqua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75932A3"/>
    <w:multiLevelType w:val="hybridMultilevel"/>
    <w:tmpl w:val="1CF074CA"/>
    <w:lvl w:ilvl="0" w:tplc="99FA7A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FEA2531"/>
    <w:multiLevelType w:val="multilevel"/>
    <w:tmpl w:val="E7A68058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2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436D5E6A"/>
    <w:multiLevelType w:val="hybridMultilevel"/>
    <w:tmpl w:val="C6E86DA4"/>
    <w:lvl w:ilvl="0" w:tplc="C13249C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02D17"/>
    <w:multiLevelType w:val="multilevel"/>
    <w:tmpl w:val="B63804DE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5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61BD4E93"/>
    <w:multiLevelType w:val="hybridMultilevel"/>
    <w:tmpl w:val="017C46F2"/>
    <w:lvl w:ilvl="0" w:tplc="91783928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B1F4E49"/>
    <w:multiLevelType w:val="multilevel"/>
    <w:tmpl w:val="315E390E"/>
    <w:lvl w:ilvl="0">
      <w:start w:val="15"/>
      <w:numFmt w:val="decimal"/>
      <w:lvlText w:val="%1."/>
      <w:lvlJc w:val="left"/>
      <w:pPr>
        <w:ind w:left="730" w:hanging="730"/>
      </w:pPr>
    </w:lvl>
    <w:lvl w:ilvl="1">
      <w:start w:val="3"/>
      <w:numFmt w:val="decimal"/>
      <w:lvlText w:val="%1.%2."/>
      <w:lvlJc w:val="left"/>
      <w:pPr>
        <w:ind w:left="1090" w:hanging="730"/>
      </w:pPr>
    </w:lvl>
    <w:lvl w:ilvl="2">
      <w:start w:val="1"/>
      <w:numFmt w:val="decimal"/>
      <w:lvlText w:val="%1.%2.%3."/>
      <w:lvlJc w:val="left"/>
      <w:pPr>
        <w:ind w:left="1450" w:hanging="73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9" w15:restartNumberingAfterBreak="0">
    <w:nsid w:val="76962554"/>
    <w:multiLevelType w:val="hybridMultilevel"/>
    <w:tmpl w:val="05CE3204"/>
    <w:lvl w:ilvl="0" w:tplc="3ABA81C6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6"/>
    <w:lvlOverride w:ilvl="0">
      <w:startOverride w:val="1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C0"/>
    <w:rsid w:val="00294404"/>
    <w:rsid w:val="00322CCE"/>
    <w:rsid w:val="006310C0"/>
    <w:rsid w:val="00885CAD"/>
    <w:rsid w:val="00936B68"/>
    <w:rsid w:val="00C40E44"/>
    <w:rsid w:val="00E817E2"/>
    <w:rsid w:val="00EA3797"/>
    <w:rsid w:val="00EA3CAB"/>
    <w:rsid w:val="00FD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B1CCC"/>
  <w15:chartTrackingRefBased/>
  <w15:docId w15:val="{06912AC4-D014-4AFE-ACA7-B6E9EA9C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310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6310C0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6310C0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6310C0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6310C0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6310C0"/>
    <w:pPr>
      <w:numPr>
        <w:ilvl w:val="2"/>
      </w:numPr>
    </w:pPr>
  </w:style>
  <w:style w:type="paragraph" w:customStyle="1" w:styleId="lista4szint">
    <w:name w:val="lista 4 szint"/>
    <w:basedOn w:val="Lista3szint"/>
    <w:link w:val="lista4szintChar"/>
    <w:qFormat/>
    <w:rsid w:val="006310C0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6310C0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6310C0"/>
    <w:rPr>
      <w:b/>
    </w:rPr>
  </w:style>
  <w:style w:type="paragraph" w:customStyle="1" w:styleId="Alcm1">
    <w:name w:val="Alcím1"/>
    <w:basedOn w:val="Lista1szint"/>
    <w:qFormat/>
    <w:rsid w:val="006310C0"/>
  </w:style>
  <w:style w:type="character" w:customStyle="1" w:styleId="Cmsor1Char">
    <w:name w:val="Címsor 1 Char"/>
    <w:basedOn w:val="Bekezdsalapbettpusa"/>
    <w:link w:val="Cmsor1"/>
    <w:uiPriority w:val="9"/>
    <w:rsid w:val="006310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lcm3">
    <w:name w:val="Alcím3"/>
    <w:basedOn w:val="Lista3szint"/>
    <w:qFormat/>
    <w:rsid w:val="00FD3E74"/>
    <w:pPr>
      <w:keepNext/>
    </w:pPr>
    <w:rPr>
      <w:b/>
    </w:rPr>
  </w:style>
  <w:style w:type="character" w:customStyle="1" w:styleId="lista4szintChar">
    <w:name w:val="lista 4 szint Char"/>
    <w:basedOn w:val="Lista3szintChar"/>
    <w:link w:val="lista4szint"/>
    <w:locked/>
    <w:rsid w:val="00FD3E74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94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94404"/>
  </w:style>
  <w:style w:type="paragraph" w:styleId="llb">
    <w:name w:val="footer"/>
    <w:basedOn w:val="Norml"/>
    <w:link w:val="llbChar"/>
    <w:uiPriority w:val="99"/>
    <w:unhideWhenUsed/>
    <w:rsid w:val="00294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94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817</Words>
  <Characters>5639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7</cp:revision>
  <dcterms:created xsi:type="dcterms:W3CDTF">2024-12-18T15:08:00Z</dcterms:created>
  <dcterms:modified xsi:type="dcterms:W3CDTF">2024-12-18T16:19:00Z</dcterms:modified>
</cp:coreProperties>
</file>