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7B51" w:rsidRPr="00360D93" w:rsidRDefault="00DC7B51" w:rsidP="00360D93">
      <w:pPr>
        <w:pStyle w:val="Alcm1"/>
        <w:numPr>
          <w:ilvl w:val="0"/>
          <w:numId w:val="0"/>
        </w:numPr>
        <w:ind w:left="705" w:hanging="705"/>
        <w:jc w:val="left"/>
        <w:rPr>
          <w:rFonts w:asciiTheme="minorHAnsi" w:hAnsiTheme="minorHAnsi" w:cstheme="minorHAnsi"/>
          <w:sz w:val="22"/>
          <w:szCs w:val="22"/>
        </w:rPr>
      </w:pPr>
      <w:bookmarkStart w:id="0" w:name="_Toc178179351"/>
      <w:bookmarkStart w:id="1" w:name="_Toc24358316"/>
      <w:bookmarkStart w:id="2" w:name="_Toc473713026"/>
      <w:r w:rsidRPr="00360D93">
        <w:rPr>
          <w:rFonts w:asciiTheme="minorHAnsi" w:hAnsiTheme="minorHAnsi" w:cstheme="minorHAnsi"/>
          <w:sz w:val="22"/>
          <w:szCs w:val="22"/>
        </w:rPr>
        <w:t>Számlázás, kifizetés feltételei</w:t>
      </w:r>
      <w:bookmarkEnd w:id="0"/>
      <w:bookmarkEnd w:id="1"/>
      <w:bookmarkEnd w:id="2"/>
    </w:p>
    <w:p w:rsidR="00DC7B51" w:rsidRPr="00360D93" w:rsidRDefault="00942794" w:rsidP="00942794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3" w:name="_Toc473713027"/>
      <w:r>
        <w:rPr>
          <w:rFonts w:asciiTheme="minorHAnsi" w:hAnsiTheme="minorHAnsi" w:cstheme="minorHAnsi"/>
          <w:sz w:val="22"/>
          <w:szCs w:val="22"/>
        </w:rPr>
        <w:t xml:space="preserve">1. </w:t>
      </w:r>
      <w:r w:rsidR="00DC7B51" w:rsidRPr="00360D93">
        <w:rPr>
          <w:rFonts w:asciiTheme="minorHAnsi" w:hAnsiTheme="minorHAnsi" w:cstheme="minorHAnsi"/>
          <w:sz w:val="22"/>
          <w:szCs w:val="22"/>
        </w:rPr>
        <w:t>A Vállalkozó részéről a számla kiállításának feltétele a Megrendelő által jelen Szerződéses Feltételek szerint aláírt Teljesítésigazolás. A számlát a Megrendelő által kiadott Teljesítésigazolásnak megfelelően kell a Vállalkozónak kiállítani, a számla melléklete a Teljesítésigazolás.</w:t>
      </w:r>
      <w:bookmarkEnd w:id="3"/>
    </w:p>
    <w:p w:rsidR="00DC7B51" w:rsidRPr="00360D93" w:rsidRDefault="00942794" w:rsidP="00942794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4" w:name="_Toc473713028"/>
      <w:r>
        <w:rPr>
          <w:rFonts w:asciiTheme="minorHAnsi" w:hAnsiTheme="minorHAnsi" w:cstheme="minorHAnsi"/>
          <w:sz w:val="22"/>
          <w:szCs w:val="22"/>
        </w:rPr>
        <w:t xml:space="preserve">2. </w:t>
      </w:r>
      <w:r w:rsidR="00DC7B51" w:rsidRPr="00360D93">
        <w:rPr>
          <w:rFonts w:asciiTheme="minorHAnsi" w:hAnsiTheme="minorHAnsi" w:cstheme="minorHAnsi"/>
          <w:sz w:val="22"/>
          <w:szCs w:val="22"/>
        </w:rPr>
        <w:t>A Vállalkozó a Megrendelő által elfogadott Változtatásról a Megrendelő által kiadott Teljesítésigazolás alapján nyújthat be külön számlát.</w:t>
      </w:r>
      <w:bookmarkEnd w:id="4"/>
      <w:r w:rsidR="00DC7B51" w:rsidRPr="00360D9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C7B51" w:rsidRPr="00360D93" w:rsidRDefault="00942794" w:rsidP="00360D93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5" w:name="_Toc473713029"/>
      <w:r>
        <w:rPr>
          <w:rFonts w:asciiTheme="minorHAnsi" w:hAnsiTheme="minorHAnsi" w:cstheme="minorHAnsi"/>
          <w:sz w:val="22"/>
          <w:szCs w:val="22"/>
        </w:rPr>
        <w:t xml:space="preserve">3. </w:t>
      </w:r>
      <w:r w:rsidR="00DC7B51" w:rsidRPr="00360D93">
        <w:rPr>
          <w:rFonts w:asciiTheme="minorHAnsi" w:hAnsiTheme="minorHAnsi" w:cstheme="minorHAnsi"/>
          <w:sz w:val="22"/>
          <w:szCs w:val="22"/>
        </w:rPr>
        <w:t xml:space="preserve">A </w:t>
      </w:r>
      <w:r w:rsidR="00DC7B51" w:rsidRPr="00942794">
        <w:rPr>
          <w:rFonts w:asciiTheme="minorHAnsi" w:hAnsiTheme="minorHAnsi" w:cstheme="minorHAnsi"/>
          <w:b/>
          <w:sz w:val="22"/>
          <w:szCs w:val="22"/>
        </w:rPr>
        <w:t>közös ajánlattevőként</w:t>
      </w:r>
      <w:r w:rsidR="00DC7B51" w:rsidRPr="00360D93">
        <w:rPr>
          <w:rFonts w:asciiTheme="minorHAnsi" w:hAnsiTheme="minorHAnsi" w:cstheme="minorHAnsi"/>
          <w:sz w:val="22"/>
          <w:szCs w:val="22"/>
        </w:rPr>
        <w:t xml:space="preserve"> szerződő Vállalkozók mindegyike az általuk ténylegesen elvégzett munka arányában és a Megrendelő részéről kiadott Teljesítésigazolás alapján és annak megfelelőn jogosult számla kiállítására és benyújtására.</w:t>
      </w:r>
      <w:bookmarkEnd w:id="5"/>
    </w:p>
    <w:p w:rsidR="00DC7B51" w:rsidRPr="00360D93" w:rsidRDefault="00942794" w:rsidP="00360D93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6" w:name="_Toc473713030"/>
      <w:r>
        <w:rPr>
          <w:rFonts w:asciiTheme="minorHAnsi" w:hAnsiTheme="minorHAnsi" w:cstheme="minorHAnsi"/>
          <w:sz w:val="22"/>
          <w:szCs w:val="22"/>
        </w:rPr>
        <w:t xml:space="preserve">4. </w:t>
      </w:r>
      <w:r w:rsidR="00DC7B51" w:rsidRPr="00360D93">
        <w:rPr>
          <w:rFonts w:asciiTheme="minorHAnsi" w:hAnsiTheme="minorHAnsi" w:cstheme="minorHAnsi"/>
          <w:sz w:val="22"/>
          <w:szCs w:val="22"/>
        </w:rPr>
        <w:t xml:space="preserve">A Vállalkozó, közös ajánlattevőként szerződő Vállalkozók által bevont Alvállalkozók az építési beruházások, valamint az építési beruházásokhoz kapcsolódó tervezői és mérnöki szolgáltatások közbeszerzésének részletes szabályairól szóló </w:t>
      </w:r>
      <w:r w:rsidR="00DC7B51" w:rsidRPr="00A34662">
        <w:rPr>
          <w:rFonts w:asciiTheme="minorHAnsi" w:hAnsiTheme="minorHAnsi" w:cstheme="minorHAnsi"/>
          <w:sz w:val="22"/>
          <w:szCs w:val="22"/>
        </w:rPr>
        <w:t>322/2015. (X.30.) Korm. rendelet 32/A §-</w:t>
      </w:r>
      <w:proofErr w:type="spellStart"/>
      <w:r w:rsidR="00DC7B51" w:rsidRPr="00A34662">
        <w:rPr>
          <w:rFonts w:asciiTheme="minorHAnsi" w:hAnsiTheme="minorHAnsi" w:cstheme="minorHAnsi"/>
          <w:sz w:val="22"/>
          <w:szCs w:val="22"/>
        </w:rPr>
        <w:t>ában</w:t>
      </w:r>
      <w:proofErr w:type="spellEnd"/>
      <w:r w:rsidR="00DC7B51" w:rsidRPr="00A34662">
        <w:rPr>
          <w:rFonts w:asciiTheme="minorHAnsi" w:hAnsiTheme="minorHAnsi" w:cstheme="minorHAnsi"/>
          <w:sz w:val="22"/>
          <w:szCs w:val="22"/>
        </w:rPr>
        <w:t>, továbbá jogszabályváltozás esetén a helyükbe lépő előírások szerint jogosultak részesülni az adott Vállalkozói Díj ellenértékből.</w:t>
      </w:r>
      <w:bookmarkEnd w:id="6"/>
    </w:p>
    <w:p w:rsidR="00DC7B51" w:rsidRPr="00360D93" w:rsidRDefault="00942794" w:rsidP="00360D93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7" w:name="_Toc473713031"/>
      <w:r>
        <w:rPr>
          <w:rFonts w:asciiTheme="minorHAnsi" w:hAnsiTheme="minorHAnsi" w:cstheme="minorHAnsi"/>
          <w:sz w:val="22"/>
          <w:szCs w:val="22"/>
        </w:rPr>
        <w:t xml:space="preserve">5. </w:t>
      </w:r>
      <w:r w:rsidR="00DC7B51" w:rsidRPr="00360D93">
        <w:rPr>
          <w:rFonts w:asciiTheme="minorHAnsi" w:hAnsiTheme="minorHAnsi" w:cstheme="minorHAnsi"/>
          <w:sz w:val="22"/>
          <w:szCs w:val="22"/>
        </w:rPr>
        <w:t xml:space="preserve">A számlák adattartalmára vonatkozó jogszabályi (így különösen az Áfa tv., a közös hozzáadott-értékadó-rendszerről szóló </w:t>
      </w:r>
      <w:r w:rsidR="00DC7B51" w:rsidRPr="00D26AEF">
        <w:rPr>
          <w:rFonts w:asciiTheme="minorHAnsi" w:hAnsiTheme="minorHAnsi" w:cstheme="minorHAnsi"/>
          <w:sz w:val="22"/>
          <w:szCs w:val="22"/>
        </w:rPr>
        <w:t>2006/112/EK irányelv,</w:t>
      </w:r>
      <w:r w:rsidR="00DC7B51" w:rsidRPr="00360D93">
        <w:rPr>
          <w:rFonts w:asciiTheme="minorHAnsi" w:hAnsiTheme="minorHAnsi" w:cstheme="minorHAnsi"/>
          <w:sz w:val="22"/>
          <w:szCs w:val="22"/>
        </w:rPr>
        <w:t xml:space="preserve"> a számla és a nyugta adóigazgatási azonosításáról, valamint az elektronikus formában megőrzött számlák adóhatósági ellenőrzéséről szóló </w:t>
      </w:r>
      <w:r w:rsidR="00DC7B51" w:rsidRPr="00D26AEF">
        <w:rPr>
          <w:rFonts w:asciiTheme="minorHAnsi" w:hAnsiTheme="minorHAnsi" w:cstheme="minorHAnsi"/>
          <w:sz w:val="22"/>
          <w:szCs w:val="22"/>
        </w:rPr>
        <w:t>23/2014. (VI. 30.) NGM rendelet, illetve</w:t>
      </w:r>
      <w:r w:rsidR="00DC7B51" w:rsidRPr="00360D93">
        <w:rPr>
          <w:rFonts w:asciiTheme="minorHAnsi" w:hAnsiTheme="minorHAnsi" w:cstheme="minorHAnsi"/>
          <w:sz w:val="22"/>
          <w:szCs w:val="22"/>
        </w:rPr>
        <w:t xml:space="preserve"> a helyükbe lépő jogszabályokban szereplő) előírások mellett a következő adatokat is fel kell tüntetni a számlákon:</w:t>
      </w:r>
      <w:bookmarkEnd w:id="7"/>
    </w:p>
    <w:p w:rsidR="00DC7B51" w:rsidRPr="00360D93" w:rsidRDefault="00DC7B51" w:rsidP="00DC7B51">
      <w:pPr>
        <w:pStyle w:val="Listaszerbekezds"/>
        <w:numPr>
          <w:ilvl w:val="0"/>
          <w:numId w:val="3"/>
        </w:numPr>
        <w:suppressAutoHyphens w:val="0"/>
        <w:overflowPunct/>
        <w:autoSpaceDE/>
        <w:autoSpaceDN w:val="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60D93">
        <w:rPr>
          <w:rFonts w:asciiTheme="minorHAnsi" w:hAnsiTheme="minorHAnsi" w:cstheme="minorHAnsi"/>
          <w:sz w:val="22"/>
          <w:szCs w:val="22"/>
        </w:rPr>
        <w:t xml:space="preserve">a Szerződés azonosítására szolgáló, a </w:t>
      </w:r>
      <w:r w:rsidR="00A34662">
        <w:rPr>
          <w:rFonts w:asciiTheme="minorHAnsi" w:hAnsiTheme="minorHAnsi" w:cstheme="minorHAnsi"/>
          <w:sz w:val="22"/>
          <w:szCs w:val="22"/>
        </w:rPr>
        <w:t xml:space="preserve">Megrendelő </w:t>
      </w:r>
      <w:r w:rsidRPr="00360D93">
        <w:rPr>
          <w:rFonts w:asciiTheme="minorHAnsi" w:hAnsiTheme="minorHAnsi" w:cstheme="minorHAnsi"/>
          <w:sz w:val="22"/>
          <w:szCs w:val="22"/>
        </w:rPr>
        <w:t xml:space="preserve">által létrehozott szerződés-/szerződésmódosítás számát, </w:t>
      </w:r>
    </w:p>
    <w:p w:rsidR="00DC7B51" w:rsidRPr="00360D93" w:rsidRDefault="00DC7B51" w:rsidP="00DC7B51">
      <w:pPr>
        <w:pStyle w:val="Listaszerbekezds"/>
        <w:numPr>
          <w:ilvl w:val="0"/>
          <w:numId w:val="3"/>
        </w:numPr>
        <w:suppressAutoHyphens w:val="0"/>
        <w:overflowPunct/>
        <w:autoSpaceDE/>
        <w:autoSpaceDN w:val="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60D93">
        <w:rPr>
          <w:rFonts w:asciiTheme="minorHAnsi" w:hAnsiTheme="minorHAnsi" w:cstheme="minorHAnsi"/>
          <w:sz w:val="22"/>
          <w:szCs w:val="22"/>
        </w:rPr>
        <w:t>a bank nevét, a bankszámlaszámot, az IBAN kódot,</w:t>
      </w:r>
    </w:p>
    <w:p w:rsidR="00942794" w:rsidRDefault="00DC7B51" w:rsidP="00942794">
      <w:pPr>
        <w:pStyle w:val="Listaszerbekezds"/>
        <w:numPr>
          <w:ilvl w:val="0"/>
          <w:numId w:val="3"/>
        </w:numPr>
        <w:suppressAutoHyphens w:val="0"/>
        <w:overflowPunct/>
        <w:autoSpaceDE/>
        <w:autoSpaceDN w:val="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360D93">
        <w:rPr>
          <w:rFonts w:asciiTheme="minorHAnsi" w:hAnsiTheme="minorHAnsi" w:cstheme="minorHAnsi"/>
          <w:sz w:val="22"/>
          <w:szCs w:val="22"/>
        </w:rPr>
        <w:t>részszámla esetében pedig a „részszámla” elnevezést és a sorszámát,</w:t>
      </w:r>
      <w:bookmarkStart w:id="8" w:name="_Toc473713032"/>
    </w:p>
    <w:p w:rsidR="00942794" w:rsidRDefault="00942794" w:rsidP="00942794">
      <w:pPr>
        <w:autoSpaceDN w:val="0"/>
        <w:jc w:val="both"/>
        <w:rPr>
          <w:rFonts w:cstheme="minorHAnsi"/>
        </w:rPr>
      </w:pPr>
    </w:p>
    <w:p w:rsidR="006B20BA" w:rsidRPr="006B20BA" w:rsidRDefault="006B20BA" w:rsidP="006B20BA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r w:rsidRPr="006B20BA">
        <w:rPr>
          <w:rFonts w:asciiTheme="minorHAnsi" w:hAnsiTheme="minorHAnsi" w:cstheme="minorHAnsi"/>
          <w:sz w:val="22"/>
          <w:szCs w:val="22"/>
        </w:rPr>
        <w:t xml:space="preserve">6. </w:t>
      </w:r>
      <w:r w:rsidR="00DC7B51" w:rsidRPr="006B20BA">
        <w:rPr>
          <w:rFonts w:asciiTheme="minorHAnsi" w:hAnsiTheme="minorHAnsi" w:cstheme="minorHAnsi"/>
          <w:sz w:val="22"/>
          <w:szCs w:val="22"/>
        </w:rPr>
        <w:t>A Vállalkozó(k) vagy a számlakibocsátás tekintetében meghatalmazottként eljáró, a mindenkor hatályos Áfa törvény szerinti személy köteles az idegen nyelven kibocsátott számlán és egyéb bizonylaton feltüntetett azon adatokról, megjelölésekről hiteles magyar nyelvű fordítást készíttetni és megküldeni a Megrendelő részére, amelyek a bizonylat hitelességéhez, a megbízható, a valóságnak megfelelő adatrögzítéshez, könyveléshez és kifizetéshez szükségesek.</w:t>
      </w:r>
      <w:bookmarkEnd w:id="8"/>
      <w:r w:rsidRPr="006B20B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B20BA" w:rsidRPr="006B20BA" w:rsidRDefault="006B20BA" w:rsidP="006B20BA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r w:rsidRPr="006B20BA">
        <w:rPr>
          <w:rFonts w:asciiTheme="minorHAnsi" w:hAnsiTheme="minorHAnsi" w:cstheme="minorHAnsi"/>
          <w:sz w:val="22"/>
          <w:szCs w:val="22"/>
        </w:rPr>
        <w:t xml:space="preserve">7. </w:t>
      </w:r>
      <w:r w:rsidRPr="006B20BA">
        <w:rPr>
          <w:rFonts w:asciiTheme="minorHAnsi" w:hAnsiTheme="minorHAnsi" w:cstheme="minorHAnsi"/>
          <w:sz w:val="22"/>
          <w:szCs w:val="22"/>
        </w:rPr>
        <w:t xml:space="preserve">A Vállalkozó a számlát a Megrendelő címére, a hozzá tartozó, aláírt Teljesítésigazolás, valamint annak mellékletei csatolásával köteles benyújtani. </w:t>
      </w:r>
    </w:p>
    <w:p w:rsidR="00DC7B51" w:rsidRDefault="00DC7B51" w:rsidP="00942794">
      <w:pPr>
        <w:autoSpaceDN w:val="0"/>
        <w:jc w:val="both"/>
        <w:rPr>
          <w:rFonts w:cstheme="minorHAnsi"/>
        </w:rPr>
      </w:pPr>
    </w:p>
    <w:p w:rsidR="006B20BA" w:rsidRPr="00942794" w:rsidRDefault="006B20BA" w:rsidP="00942794">
      <w:pPr>
        <w:autoSpaceDN w:val="0"/>
        <w:jc w:val="both"/>
        <w:rPr>
          <w:rFonts w:cstheme="minorHAnsi"/>
        </w:rPr>
      </w:pPr>
    </w:p>
    <w:p w:rsidR="00DC7B51" w:rsidRPr="00360D93" w:rsidRDefault="00DC7B51" w:rsidP="006B20BA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</w:p>
    <w:p w:rsidR="00DC7B51" w:rsidRPr="00360D93" w:rsidRDefault="00942794" w:rsidP="00942794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i/>
          <w:sz w:val="22"/>
          <w:szCs w:val="22"/>
          <w:lang w:val="pt-BR"/>
        </w:rPr>
      </w:pPr>
      <w:bookmarkStart w:id="9" w:name="_Toc473713035"/>
      <w:r>
        <w:rPr>
          <w:rFonts w:asciiTheme="minorHAnsi" w:hAnsiTheme="minorHAnsi" w:cstheme="minorHAnsi"/>
          <w:sz w:val="22"/>
          <w:szCs w:val="22"/>
        </w:rPr>
        <w:t xml:space="preserve">8. </w:t>
      </w:r>
      <w:r w:rsidR="00DC7B51" w:rsidRPr="00360D93">
        <w:rPr>
          <w:rFonts w:asciiTheme="minorHAnsi" w:hAnsiTheme="minorHAnsi" w:cstheme="minorHAnsi"/>
          <w:sz w:val="22"/>
          <w:szCs w:val="22"/>
        </w:rPr>
        <w:t>A Megrendelő, illetve a kifizetésre kötelezett szervezet a vonatkozó jogszabályoknak és a kiadott útmutatóknak megfelelően jár el a kiállított számlák és kifizetési kérelmek tekintetében.</w:t>
      </w:r>
      <w:bookmarkEnd w:id="9"/>
      <w:r w:rsidR="00DC7B51" w:rsidRPr="00360D9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C7B51" w:rsidRPr="00360D93" w:rsidRDefault="00942794" w:rsidP="00360D93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i/>
          <w:sz w:val="22"/>
          <w:szCs w:val="22"/>
          <w:lang w:val="pt-BR"/>
        </w:rPr>
      </w:pPr>
      <w:bookmarkStart w:id="10" w:name="_Toc473713036"/>
      <w:r>
        <w:rPr>
          <w:rFonts w:asciiTheme="minorHAnsi" w:hAnsiTheme="minorHAnsi" w:cstheme="minorHAnsi"/>
          <w:sz w:val="22"/>
          <w:szCs w:val="22"/>
        </w:rPr>
        <w:t xml:space="preserve">9. </w:t>
      </w:r>
      <w:r w:rsidR="00DC7B51" w:rsidRPr="00360D93">
        <w:rPr>
          <w:rFonts w:asciiTheme="minorHAnsi" w:hAnsiTheme="minorHAnsi" w:cstheme="minorHAnsi"/>
          <w:sz w:val="22"/>
          <w:szCs w:val="22"/>
        </w:rPr>
        <w:t>Ha a Megrendelő, illetve a kifizetésre kötelezett szervezet – részéről kifogás merül fel a benyújtott számlával összefüggésben, a Megrendelő, illetve a kifizetésre kötelezett szervezet a kifogásolt számlával kapcsolatban a fizetési határidőn belül értesíti a Vállalkozót. Ebben az esetben a fizetési határidőt a korrigált számla Megrendelő, illetve a kifizetésre kötelezett szervezet általi kézhezvételétől kell számítani. Minden ilyen esetben a helyesbítő számla kiállítására vonatkozó igény a felek megállapodása alapján a számlában foglalt követelés vitatását is jelenti.</w:t>
      </w:r>
      <w:bookmarkEnd w:id="10"/>
      <w:r w:rsidR="00DC7B51" w:rsidRPr="00360D9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C7B51" w:rsidRPr="00360D93" w:rsidRDefault="00942794" w:rsidP="00360D93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11" w:name="_Toc473713037"/>
      <w:r>
        <w:rPr>
          <w:rFonts w:asciiTheme="minorHAnsi" w:hAnsiTheme="minorHAnsi" w:cstheme="minorHAnsi"/>
          <w:sz w:val="22"/>
          <w:szCs w:val="22"/>
        </w:rPr>
        <w:t xml:space="preserve">10. </w:t>
      </w:r>
      <w:r w:rsidR="00DC7B51" w:rsidRPr="00360D93">
        <w:rPr>
          <w:rFonts w:asciiTheme="minorHAnsi" w:hAnsiTheme="minorHAnsi" w:cstheme="minorHAnsi"/>
          <w:sz w:val="22"/>
          <w:szCs w:val="22"/>
        </w:rPr>
        <w:t>Amennyiben a Vállalkozó(k) által kibocsátott számla adattartalmát módosítani kell, úgy a Vállalkozó(k)</w:t>
      </w:r>
      <w:proofErr w:type="spellStart"/>
      <w:r w:rsidR="00DC7B51" w:rsidRPr="00360D93">
        <w:rPr>
          <w:rFonts w:asciiTheme="minorHAnsi" w:hAnsiTheme="minorHAnsi" w:cstheme="minorHAnsi"/>
          <w:sz w:val="22"/>
          <w:szCs w:val="22"/>
        </w:rPr>
        <w:t>nak</w:t>
      </w:r>
      <w:proofErr w:type="spellEnd"/>
      <w:r w:rsidR="00DC7B51" w:rsidRPr="00360D93">
        <w:rPr>
          <w:rFonts w:asciiTheme="minorHAnsi" w:hAnsiTheme="minorHAnsi" w:cstheme="minorHAnsi"/>
          <w:sz w:val="22"/>
          <w:szCs w:val="22"/>
        </w:rPr>
        <w:t xml:space="preserve"> az általános forgalmi adóról szóló törvény rendelkezései szerint kiállított számlával egy tekintet alá eső okirattal kell gondoskodnia a módosításról. A számlával egy tekintet alá eső okirat kibocsátásáról a módosításra jogalapot teremtő tény, egyéb körülmény bekövetkeztétől számított </w:t>
      </w:r>
      <w:r w:rsidRPr="00942794">
        <w:rPr>
          <w:rFonts w:asciiTheme="minorHAnsi" w:hAnsiTheme="minorHAnsi" w:cstheme="minorHAnsi"/>
          <w:sz w:val="22"/>
          <w:szCs w:val="22"/>
          <w:highlight w:val="green"/>
        </w:rPr>
        <w:t xml:space="preserve">……… </w:t>
      </w:r>
      <w:r w:rsidR="00DC7B51" w:rsidRPr="00942794">
        <w:rPr>
          <w:rFonts w:asciiTheme="minorHAnsi" w:hAnsiTheme="minorHAnsi" w:cstheme="minorHAnsi"/>
          <w:sz w:val="22"/>
          <w:szCs w:val="22"/>
          <w:highlight w:val="green"/>
        </w:rPr>
        <w:t>napon belül</w:t>
      </w:r>
      <w:r w:rsidR="00DC7B51" w:rsidRPr="00360D93">
        <w:rPr>
          <w:rFonts w:asciiTheme="minorHAnsi" w:hAnsiTheme="minorHAnsi" w:cstheme="minorHAnsi"/>
          <w:sz w:val="22"/>
          <w:szCs w:val="22"/>
        </w:rPr>
        <w:t xml:space="preserve"> kell a Vállalkozónak gondoskodnia.</w:t>
      </w:r>
      <w:bookmarkEnd w:id="11"/>
    </w:p>
    <w:p w:rsidR="00DC7B51" w:rsidRPr="00360D93" w:rsidRDefault="00942794" w:rsidP="00360D93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12" w:name="_Toc473713038"/>
      <w:r>
        <w:rPr>
          <w:rFonts w:asciiTheme="minorHAnsi" w:hAnsiTheme="minorHAnsi" w:cstheme="minorHAnsi"/>
          <w:sz w:val="22"/>
          <w:szCs w:val="22"/>
        </w:rPr>
        <w:t xml:space="preserve">11. </w:t>
      </w:r>
      <w:r w:rsidR="00DC7B51" w:rsidRPr="00360D93">
        <w:rPr>
          <w:rFonts w:asciiTheme="minorHAnsi" w:hAnsiTheme="minorHAnsi" w:cstheme="minorHAnsi"/>
          <w:sz w:val="22"/>
          <w:szCs w:val="22"/>
        </w:rPr>
        <w:t xml:space="preserve">A Szerződéses Megállapodásban meghatározott Vállalkozói Díjat a Megrendelő vagy a kifizetésre kötelezett szervezet </w:t>
      </w:r>
      <w:r w:rsidR="00DC7B51" w:rsidRPr="00A34662">
        <w:rPr>
          <w:rFonts w:asciiTheme="minorHAnsi" w:hAnsiTheme="minorHAnsi" w:cstheme="minorHAnsi"/>
          <w:sz w:val="22"/>
          <w:szCs w:val="22"/>
        </w:rPr>
        <w:t>a Ptk. 6:130. § (1)-(2) bekezdései alapján, az európai uniós alapokból származó támogatások felhasználásának rendjéről szóló</w:t>
      </w:r>
      <w:r w:rsidR="00DC7B51" w:rsidRPr="00360D93">
        <w:rPr>
          <w:rFonts w:asciiTheme="minorHAnsi" w:hAnsiTheme="minorHAnsi" w:cstheme="minorHAnsi"/>
          <w:sz w:val="22"/>
          <w:szCs w:val="22"/>
        </w:rPr>
        <w:t xml:space="preserve"> mindenkor hatályos jogszabály eltérő rendelkezése hiányában a hibátlan számla kézhezvételét követő 30 napon belül utalja át a Vállalkozó, illetve az engedményesek által megadott pénzforgalmi számlaszámra.</w:t>
      </w:r>
      <w:bookmarkEnd w:id="12"/>
    </w:p>
    <w:p w:rsidR="00DC7B51" w:rsidRPr="00360D93" w:rsidRDefault="00942794" w:rsidP="00360D93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13" w:name="_Toc473713040"/>
      <w:r>
        <w:rPr>
          <w:rFonts w:asciiTheme="minorHAnsi" w:hAnsiTheme="minorHAnsi" w:cstheme="minorHAnsi"/>
          <w:sz w:val="22"/>
          <w:szCs w:val="22"/>
        </w:rPr>
        <w:t xml:space="preserve">12. </w:t>
      </w:r>
      <w:r w:rsidR="00DC7B51" w:rsidRPr="00360D93">
        <w:rPr>
          <w:rFonts w:asciiTheme="minorHAnsi" w:hAnsiTheme="minorHAnsi" w:cstheme="minorHAnsi"/>
          <w:sz w:val="22"/>
          <w:szCs w:val="22"/>
        </w:rPr>
        <w:t xml:space="preserve">A Megrendelő késedelmes kifizetése esetén a </w:t>
      </w:r>
      <w:r w:rsidR="00DC7B51" w:rsidRPr="00A34662">
        <w:rPr>
          <w:rFonts w:asciiTheme="minorHAnsi" w:hAnsiTheme="minorHAnsi" w:cstheme="minorHAnsi"/>
          <w:sz w:val="22"/>
          <w:szCs w:val="22"/>
        </w:rPr>
        <w:t>Ptk. 6:155. § (1) bekezdése</w:t>
      </w:r>
      <w:r w:rsidR="00DC7B51" w:rsidRPr="00360D93">
        <w:rPr>
          <w:rFonts w:asciiTheme="minorHAnsi" w:hAnsiTheme="minorHAnsi" w:cstheme="minorHAnsi"/>
          <w:sz w:val="22"/>
          <w:szCs w:val="22"/>
        </w:rPr>
        <w:t xml:space="preserve"> szerinti mértékű késedelmi kamatot köteles fizetni a Vállalkozó(k)</w:t>
      </w:r>
      <w:proofErr w:type="spellStart"/>
      <w:r w:rsidR="00DC7B51" w:rsidRPr="00360D93">
        <w:rPr>
          <w:rFonts w:asciiTheme="minorHAnsi" w:hAnsiTheme="minorHAnsi" w:cstheme="minorHAnsi"/>
          <w:sz w:val="22"/>
          <w:szCs w:val="22"/>
        </w:rPr>
        <w:t>nak</w:t>
      </w:r>
      <w:proofErr w:type="spellEnd"/>
      <w:r w:rsidR="00DC7B51" w:rsidRPr="00360D93">
        <w:rPr>
          <w:rFonts w:asciiTheme="minorHAnsi" w:hAnsiTheme="minorHAnsi" w:cstheme="minorHAnsi"/>
          <w:sz w:val="22"/>
          <w:szCs w:val="22"/>
        </w:rPr>
        <w:t>. Szállítói finanszírozás esetén a kifizetésre kötelezett szervezetet a vonatkozó jogszabályi előírások szerinti késedelmi kamat terheli. A kifizetésre kötelezett szervezet a Kbt. 135.§ (4) bekezdése alapján az ajánlatkérőként szerződő félre irányadó szabályok eszerint köteles az ellenszolgáltatást teljesíteni, erre tekintettek késedelmének következményeit a kifizetésre kötelezett viseli, az a Megrendelőre nem hárítható át.</w:t>
      </w:r>
      <w:bookmarkEnd w:id="13"/>
    </w:p>
    <w:p w:rsidR="00DC7B51" w:rsidRPr="00360D93" w:rsidRDefault="00942794" w:rsidP="00360D93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14" w:name="_Toc473713042"/>
      <w:r>
        <w:rPr>
          <w:rFonts w:asciiTheme="minorHAnsi" w:hAnsiTheme="minorHAnsi" w:cstheme="minorHAnsi"/>
          <w:sz w:val="22"/>
          <w:szCs w:val="22"/>
        </w:rPr>
        <w:t xml:space="preserve">13. </w:t>
      </w:r>
      <w:r w:rsidR="00DC7B51" w:rsidRPr="00360D93">
        <w:rPr>
          <w:rFonts w:asciiTheme="minorHAnsi" w:hAnsiTheme="minorHAnsi" w:cstheme="minorHAnsi"/>
          <w:sz w:val="22"/>
          <w:szCs w:val="22"/>
        </w:rPr>
        <w:t xml:space="preserve">Amennyiben a Vállalkozó, illetve engedményes a Szerződéses Megállapodásban meghatározott Vállalkozói Díjat, vagy annak egy részét zálogjoggal terheli meg, engedményezi, faktorálja vagy egyéb módon megváltoznak a számla ellenértékének kifizetéséhez szükséges adatok, a jogosult személye, úgy Vállalkozó erről legkésőbb az érintett számla esedékességét megelőző </w:t>
      </w:r>
      <w:r w:rsidR="00A34662" w:rsidRPr="00A34662">
        <w:rPr>
          <w:rFonts w:asciiTheme="minorHAnsi" w:hAnsiTheme="minorHAnsi" w:cstheme="minorHAnsi"/>
          <w:sz w:val="22"/>
          <w:szCs w:val="22"/>
          <w:highlight w:val="green"/>
        </w:rPr>
        <w:t>…………</w:t>
      </w:r>
      <w:r w:rsidR="00DC7B51" w:rsidRPr="00A34662">
        <w:rPr>
          <w:rFonts w:asciiTheme="minorHAnsi" w:hAnsiTheme="minorHAnsi" w:cstheme="minorHAnsi"/>
          <w:sz w:val="22"/>
          <w:szCs w:val="22"/>
          <w:highlight w:val="green"/>
        </w:rPr>
        <w:t xml:space="preserve">munkanappal </w:t>
      </w:r>
      <w:r w:rsidR="00DC7B51" w:rsidRPr="00A34662">
        <w:rPr>
          <w:rFonts w:asciiTheme="minorHAnsi" w:hAnsiTheme="minorHAnsi" w:cstheme="minorHAnsi"/>
          <w:sz w:val="22"/>
          <w:szCs w:val="22"/>
        </w:rPr>
        <w:t>korábban köteles tájékoztatni a Megrendelőt.</w:t>
      </w:r>
      <w:bookmarkEnd w:id="14"/>
    </w:p>
    <w:p w:rsidR="00DC7B51" w:rsidRDefault="00942794" w:rsidP="00360D93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15" w:name="_Toc473713043"/>
      <w:r>
        <w:rPr>
          <w:rFonts w:asciiTheme="minorHAnsi" w:hAnsiTheme="minorHAnsi" w:cstheme="minorHAnsi"/>
          <w:sz w:val="22"/>
          <w:szCs w:val="22"/>
        </w:rPr>
        <w:t xml:space="preserve">14. </w:t>
      </w:r>
      <w:r w:rsidR="00DC7B51" w:rsidRPr="00360D93">
        <w:rPr>
          <w:rFonts w:asciiTheme="minorHAnsi" w:hAnsiTheme="minorHAnsi" w:cstheme="minorHAnsi"/>
          <w:sz w:val="22"/>
          <w:szCs w:val="22"/>
        </w:rPr>
        <w:t xml:space="preserve">A Szerződő Felek, valamint azok helyébe lépő bármely jogalany (természetes személy, jogi személy, egyéni cég vagy személyes joga szerint jogképes szervezet, vagy ilyen személyek vagy szervezetek csoportja) köteles a Szerződéssel összefüggő pénztartozás teljesítéseként fizetett összeget – ha az az egész tartozás kiegyenlítésére nem elegendő – elsősorban a </w:t>
      </w:r>
      <w:proofErr w:type="spellStart"/>
      <w:r w:rsidR="00DC7B51" w:rsidRPr="00360D93">
        <w:rPr>
          <w:rFonts w:asciiTheme="minorHAnsi" w:hAnsiTheme="minorHAnsi" w:cstheme="minorHAnsi"/>
          <w:sz w:val="22"/>
          <w:szCs w:val="22"/>
        </w:rPr>
        <w:t>főtartozásra</w:t>
      </w:r>
      <w:proofErr w:type="spellEnd"/>
      <w:r w:rsidR="00DC7B51" w:rsidRPr="00360D93">
        <w:rPr>
          <w:rFonts w:asciiTheme="minorHAnsi" w:hAnsiTheme="minorHAnsi" w:cstheme="minorHAnsi"/>
          <w:sz w:val="22"/>
          <w:szCs w:val="22"/>
        </w:rPr>
        <w:t>, majd a költségekre és végül a kamatokra elszámolni.</w:t>
      </w:r>
      <w:bookmarkEnd w:id="15"/>
    </w:p>
    <w:p w:rsidR="006B20BA" w:rsidRPr="00360D93" w:rsidRDefault="006B20BA" w:rsidP="00360D93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16" w:name="_GoBack"/>
      <w:bookmarkEnd w:id="16"/>
    </w:p>
    <w:p w:rsidR="00942794" w:rsidRDefault="00942794" w:rsidP="00360D93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17" w:name="_Toc473713044"/>
      <w:r>
        <w:rPr>
          <w:rFonts w:asciiTheme="minorHAnsi" w:hAnsiTheme="minorHAnsi" w:cstheme="minorHAnsi"/>
          <w:sz w:val="22"/>
          <w:szCs w:val="22"/>
        </w:rPr>
        <w:lastRenderedPageBreak/>
        <w:t xml:space="preserve">15. </w:t>
      </w:r>
      <w:r w:rsidR="00DC7B51" w:rsidRPr="00360D93">
        <w:rPr>
          <w:rFonts w:asciiTheme="minorHAnsi" w:hAnsiTheme="minorHAnsi" w:cstheme="minorHAnsi"/>
          <w:sz w:val="22"/>
          <w:szCs w:val="22"/>
        </w:rPr>
        <w:t xml:space="preserve">Szállítói finanszírozás esetén a Vállalkozó, illetve az engedményes tudomásul veszi, hogy amennyiben a Vállalkozói Díj, vagy annak egy része zálogjoggal való megterhelése, engedményezése, </w:t>
      </w:r>
      <w:proofErr w:type="spellStart"/>
      <w:r w:rsidR="00DC7B51" w:rsidRPr="00360D93">
        <w:rPr>
          <w:rFonts w:asciiTheme="minorHAnsi" w:hAnsiTheme="minorHAnsi" w:cstheme="minorHAnsi"/>
          <w:sz w:val="22"/>
          <w:szCs w:val="22"/>
        </w:rPr>
        <w:t>faktorálása</w:t>
      </w:r>
      <w:proofErr w:type="spellEnd"/>
      <w:r w:rsidR="00DC7B51" w:rsidRPr="00360D93">
        <w:rPr>
          <w:rFonts w:asciiTheme="minorHAnsi" w:hAnsiTheme="minorHAnsi" w:cstheme="minorHAnsi"/>
          <w:sz w:val="22"/>
          <w:szCs w:val="22"/>
        </w:rPr>
        <w:t xml:space="preserve">, vagy a számla ellenértékének kifizetéséhez szükséges adatok egyéb módon történő megváltoztatása esetén az erről szóló értesítést későbbi időpontban küldi meg a Megrendelőnek, mint ahogy a Megrendelő az adott számla vonatkozásában a kifizetési igénylést benyújtotta a kifizetésre kötelezett szervezetnek, a Megrendelő törölteti az érintett számla kifizetésével kapcsolatos adatokat a kifizetés-igénylésből. </w:t>
      </w:r>
    </w:p>
    <w:p w:rsidR="00DC7B51" w:rsidRPr="00360D93" w:rsidRDefault="00DC7B51" w:rsidP="00360D93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r w:rsidRPr="00360D93">
        <w:rPr>
          <w:rFonts w:asciiTheme="minorHAnsi" w:hAnsiTheme="minorHAnsi" w:cstheme="minorHAnsi"/>
          <w:sz w:val="22"/>
          <w:szCs w:val="22"/>
        </w:rPr>
        <w:t xml:space="preserve">A Megrendelő az értesítésben feltüntetett adatoknak megfelelően összeállítja az új kifizetési igénylést, és megküldi azt a kifizetésre kötelezett szervezetnek. Vállalkozó, illetve engedményes tudomásul veszi, hogy a kifizetési igénylés módosítására legkésőbb a kifizetésre kötelezett szervezet által alkalmazott nyilvántartási rendszerben összeállított forráslehívási dokumentáció keltét megelőző </w:t>
      </w:r>
      <w:r w:rsidR="00A34662">
        <w:rPr>
          <w:rFonts w:asciiTheme="minorHAnsi" w:hAnsiTheme="minorHAnsi" w:cstheme="minorHAnsi"/>
          <w:sz w:val="22"/>
          <w:szCs w:val="22"/>
          <w:highlight w:val="green"/>
        </w:rPr>
        <w:t>…</w:t>
      </w:r>
      <w:proofErr w:type="gramStart"/>
      <w:r w:rsidR="00A34662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proofErr w:type="gramEnd"/>
      <w:r w:rsidR="00A34662">
        <w:rPr>
          <w:rFonts w:asciiTheme="minorHAnsi" w:hAnsiTheme="minorHAnsi" w:cstheme="minorHAnsi"/>
          <w:sz w:val="22"/>
          <w:szCs w:val="22"/>
          <w:highlight w:val="green"/>
        </w:rPr>
        <w:t xml:space="preserve">. </w:t>
      </w:r>
      <w:r w:rsidRPr="00A34662">
        <w:rPr>
          <w:rFonts w:asciiTheme="minorHAnsi" w:hAnsiTheme="minorHAnsi" w:cstheme="minorHAnsi"/>
          <w:sz w:val="22"/>
          <w:szCs w:val="22"/>
          <w:highlight w:val="green"/>
        </w:rPr>
        <w:t>munkanapig</w:t>
      </w:r>
      <w:r w:rsidRPr="00360D93">
        <w:rPr>
          <w:rFonts w:asciiTheme="minorHAnsi" w:hAnsiTheme="minorHAnsi" w:cstheme="minorHAnsi"/>
          <w:sz w:val="22"/>
          <w:szCs w:val="22"/>
        </w:rPr>
        <w:t xml:space="preserve"> van lehetőség.</w:t>
      </w:r>
      <w:bookmarkEnd w:id="17"/>
      <w:r w:rsidRPr="00360D9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C7B51" w:rsidRPr="00360D93" w:rsidRDefault="00942794" w:rsidP="00360D93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18" w:name="_Toc473713045"/>
      <w:r>
        <w:rPr>
          <w:rFonts w:asciiTheme="minorHAnsi" w:hAnsiTheme="minorHAnsi" w:cstheme="minorHAnsi"/>
          <w:sz w:val="22"/>
          <w:szCs w:val="22"/>
        </w:rPr>
        <w:t xml:space="preserve">16. </w:t>
      </w:r>
      <w:r w:rsidR="00DC7B51" w:rsidRPr="00360D93">
        <w:rPr>
          <w:rFonts w:asciiTheme="minorHAnsi" w:hAnsiTheme="minorHAnsi" w:cstheme="minorHAnsi"/>
          <w:sz w:val="22"/>
          <w:szCs w:val="22"/>
        </w:rPr>
        <w:t>A számla ellenértékének kifizetéséhez szükséges adatok, valamint a jogosult személyének módosítása esetén a Szerződés szerinti esedékességet a módosítást tartalmazó hiánytalan dokumentumok Megrendelő általi kézhezvételétől kell számítani azzal, hogy a módosított esedékességet megelőző időszakra a Megrendelő fizetési késedelme kizárt.</w:t>
      </w:r>
      <w:bookmarkEnd w:id="18"/>
      <w:r w:rsidR="00DC7B51" w:rsidRPr="00360D9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C7B51" w:rsidRPr="00360D93" w:rsidRDefault="00942794" w:rsidP="00360D93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19" w:name="_Toc473713046"/>
      <w:r>
        <w:rPr>
          <w:rFonts w:asciiTheme="minorHAnsi" w:hAnsiTheme="minorHAnsi" w:cstheme="minorHAnsi"/>
          <w:sz w:val="22"/>
          <w:szCs w:val="22"/>
        </w:rPr>
        <w:t xml:space="preserve">17. </w:t>
      </w:r>
      <w:r w:rsidR="00DC7B51" w:rsidRPr="00360D93">
        <w:rPr>
          <w:rFonts w:asciiTheme="minorHAnsi" w:hAnsiTheme="minorHAnsi" w:cstheme="minorHAnsi"/>
          <w:sz w:val="22"/>
          <w:szCs w:val="22"/>
        </w:rPr>
        <w:t>A Vállalkozó, az Alvállalkozó köteles tájékoztatni az engedményest arról, hogy a Megrendelő vagy a kifizetésre kötelezett szervezet a fenti feltételek alapján biztosítja az engedményezett összeg kifizetését.</w:t>
      </w:r>
      <w:bookmarkEnd w:id="19"/>
      <w:r w:rsidR="00DC7B51" w:rsidRPr="00360D9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C7B51" w:rsidRPr="00360D93" w:rsidRDefault="00942794" w:rsidP="00360D93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20" w:name="_Toc473713047"/>
      <w:r>
        <w:rPr>
          <w:rFonts w:asciiTheme="minorHAnsi" w:hAnsiTheme="minorHAnsi" w:cstheme="minorHAnsi"/>
          <w:sz w:val="22"/>
          <w:szCs w:val="22"/>
        </w:rPr>
        <w:t xml:space="preserve">18. </w:t>
      </w:r>
      <w:r w:rsidR="00DC7B51" w:rsidRPr="00360D93">
        <w:rPr>
          <w:rFonts w:asciiTheme="minorHAnsi" w:hAnsiTheme="minorHAnsi" w:cstheme="minorHAnsi"/>
          <w:sz w:val="22"/>
          <w:szCs w:val="22"/>
        </w:rPr>
        <w:t>Amennyiben a Vállalkozó számláján a jelen Szerződés szerinti esedékességet megelőző dátum kerül feltűntetésre, úgy a Megrendelő a jelen Szerződés szerinti esedékességig nem esik késedelembe.</w:t>
      </w:r>
      <w:bookmarkEnd w:id="20"/>
    </w:p>
    <w:p w:rsidR="00DC7B51" w:rsidRPr="00360D93" w:rsidRDefault="00942794" w:rsidP="00360D93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21" w:name="_Toc473713048"/>
      <w:r>
        <w:rPr>
          <w:rFonts w:asciiTheme="minorHAnsi" w:hAnsiTheme="minorHAnsi" w:cstheme="minorHAnsi"/>
          <w:sz w:val="22"/>
          <w:szCs w:val="22"/>
        </w:rPr>
        <w:t xml:space="preserve">19. </w:t>
      </w:r>
      <w:r w:rsidR="00DC7B51" w:rsidRPr="00360D93">
        <w:rPr>
          <w:rFonts w:asciiTheme="minorHAnsi" w:hAnsiTheme="minorHAnsi" w:cstheme="minorHAnsi"/>
          <w:sz w:val="22"/>
          <w:szCs w:val="22"/>
        </w:rPr>
        <w:t xml:space="preserve">A Megrendelő a </w:t>
      </w:r>
      <w:r w:rsidR="00DC7B51" w:rsidRPr="00A34662">
        <w:rPr>
          <w:rFonts w:asciiTheme="minorHAnsi" w:hAnsiTheme="minorHAnsi" w:cstheme="minorHAnsi"/>
          <w:sz w:val="22"/>
          <w:szCs w:val="22"/>
        </w:rPr>
        <w:t>Kbt. 27/A. §-</w:t>
      </w:r>
      <w:proofErr w:type="spellStart"/>
      <w:r w:rsidR="00DC7B51" w:rsidRPr="00360D93">
        <w:rPr>
          <w:rFonts w:asciiTheme="minorHAnsi" w:hAnsiTheme="minorHAnsi" w:cstheme="minorHAnsi"/>
          <w:sz w:val="22"/>
          <w:szCs w:val="22"/>
        </w:rPr>
        <w:t>ában</w:t>
      </w:r>
      <w:proofErr w:type="spellEnd"/>
      <w:r w:rsidR="00DC7B51" w:rsidRPr="00360D93">
        <w:rPr>
          <w:rFonts w:asciiTheme="minorHAnsi" w:hAnsiTheme="minorHAnsi" w:cstheme="minorHAnsi"/>
          <w:sz w:val="22"/>
          <w:szCs w:val="22"/>
        </w:rPr>
        <w:t xml:space="preserve">, (illetve módosítás esetén a helyébe lépő rendelkezésekben) és a jogszabályokban meghatározott esetekben, feltételek teljesülése esetén a Vállalkozó elektronikus számláit fogadja és feldolgozza. </w:t>
      </w:r>
    </w:p>
    <w:p w:rsidR="00DC7B51" w:rsidRPr="00360D93" w:rsidRDefault="00942794" w:rsidP="00360D93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20. </w:t>
      </w:r>
      <w:r w:rsidR="00DC7B51" w:rsidRPr="00360D93">
        <w:rPr>
          <w:rFonts w:asciiTheme="minorHAnsi" w:hAnsiTheme="minorHAnsi" w:cstheme="minorHAnsi"/>
          <w:sz w:val="22"/>
          <w:szCs w:val="22"/>
        </w:rPr>
        <w:t>A Megrendelő a kifizetéseket magyar forintban teljesíti, és az elszámolás pénzneme is magyar forint.</w:t>
      </w:r>
      <w:bookmarkEnd w:id="21"/>
    </w:p>
    <w:p w:rsidR="00F218EE" w:rsidRPr="00360D93" w:rsidRDefault="00F218EE">
      <w:pPr>
        <w:rPr>
          <w:rFonts w:cstheme="minorHAnsi"/>
        </w:rPr>
      </w:pPr>
    </w:p>
    <w:sectPr w:rsidR="00F218EE" w:rsidRPr="00360D9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C65" w:rsidRDefault="00B06C65" w:rsidP="00942794">
      <w:pPr>
        <w:spacing w:after="0" w:line="240" w:lineRule="auto"/>
      </w:pPr>
      <w:r>
        <w:separator/>
      </w:r>
    </w:p>
  </w:endnote>
  <w:endnote w:type="continuationSeparator" w:id="0">
    <w:p w:rsidR="00B06C65" w:rsidRDefault="00B06C65" w:rsidP="0094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C65" w:rsidRDefault="00B06C65" w:rsidP="00942794">
      <w:pPr>
        <w:spacing w:after="0" w:line="240" w:lineRule="auto"/>
      </w:pPr>
      <w:r>
        <w:separator/>
      </w:r>
    </w:p>
  </w:footnote>
  <w:footnote w:type="continuationSeparator" w:id="0">
    <w:p w:rsidR="00B06C65" w:rsidRDefault="00B06C65" w:rsidP="0094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2794" w:rsidRPr="0043295E" w:rsidRDefault="00942794" w:rsidP="00942794">
    <w:pPr>
      <w:pStyle w:val="lfej"/>
      <w:rPr>
        <w:rFonts w:cstheme="minorHAnsi"/>
        <w:sz w:val="20"/>
      </w:rPr>
    </w:pPr>
    <w:r>
      <w:ptab w:relativeTo="margin" w:alignment="right" w:leader="none"/>
    </w:r>
    <w:r w:rsidRPr="0043295E">
      <w:rPr>
        <w:rFonts w:cstheme="minorHAnsi"/>
        <w:sz w:val="20"/>
      </w:rPr>
      <w:ptab w:relativeTo="margin" w:alignment="right" w:leader="none"/>
    </w:r>
    <w:r w:rsidRPr="0043295E">
      <w:rPr>
        <w:rFonts w:cstheme="minorHAnsi"/>
        <w:sz w:val="20"/>
      </w:rPr>
      <w:ptab w:relativeTo="margin" w:alignment="right" w:leader="none"/>
    </w:r>
    <w:r w:rsidRPr="0043295E">
      <w:rPr>
        <w:rFonts w:cstheme="minorHAnsi"/>
        <w:sz w:val="20"/>
      </w:rPr>
      <w:t xml:space="preserve">Melléklet </w:t>
    </w:r>
  </w:p>
  <w:p w:rsidR="00942794" w:rsidRPr="0043295E" w:rsidRDefault="00942794" w:rsidP="00942794">
    <w:pPr>
      <w:pStyle w:val="lfej"/>
      <w:jc w:val="right"/>
      <w:rPr>
        <w:rFonts w:cstheme="minorHAnsi"/>
        <w:sz w:val="20"/>
      </w:rPr>
    </w:pPr>
    <w:r w:rsidRPr="0043295E">
      <w:rPr>
        <w:rFonts w:cstheme="minorHAnsi"/>
        <w:sz w:val="20"/>
      </w:rPr>
      <w:t xml:space="preserve">                  </w:t>
    </w:r>
  </w:p>
  <w:p w:rsidR="00942794" w:rsidRPr="0043295E" w:rsidRDefault="00942794" w:rsidP="00942794">
    <w:pPr>
      <w:pStyle w:val="lfej"/>
      <w:jc w:val="right"/>
      <w:rPr>
        <w:rFonts w:cstheme="minorHAnsi"/>
        <w:sz w:val="20"/>
      </w:rPr>
    </w:pPr>
    <w:r w:rsidRPr="0043295E">
      <w:rPr>
        <w:rFonts w:cstheme="minorHAnsi"/>
        <w:sz w:val="20"/>
      </w:rPr>
      <w:t xml:space="preserve">A VÁLLALKOZÓRA VONATKOZÓ </w:t>
    </w:r>
  </w:p>
  <w:p w:rsidR="00942794" w:rsidRPr="0043295E" w:rsidRDefault="00942794" w:rsidP="00942794">
    <w:pPr>
      <w:pStyle w:val="lfej"/>
      <w:jc w:val="right"/>
      <w:rPr>
        <w:rFonts w:cstheme="minorHAnsi"/>
        <w:sz w:val="20"/>
      </w:rPr>
    </w:pPr>
    <w:r w:rsidRPr="0043295E">
      <w:rPr>
        <w:rFonts w:cstheme="minorHAnsi"/>
        <w:sz w:val="20"/>
      </w:rPr>
      <w:t>EGYEDI SZERZŐDÉSES KÖTELEZETTSÉGEK</w:t>
    </w:r>
  </w:p>
  <w:p w:rsidR="00942794" w:rsidRPr="0043295E" w:rsidRDefault="00942794" w:rsidP="00942794">
    <w:pPr>
      <w:pStyle w:val="lfej"/>
      <w:jc w:val="right"/>
      <w:rPr>
        <w:rFonts w:cstheme="minorHAnsi"/>
        <w:b/>
        <w:sz w:val="20"/>
      </w:rPr>
    </w:pPr>
  </w:p>
  <w:p w:rsidR="00942794" w:rsidRPr="0043295E" w:rsidRDefault="00942794" w:rsidP="00942794">
    <w:pPr>
      <w:pStyle w:val="lfej"/>
      <w:jc w:val="right"/>
      <w:rPr>
        <w:rFonts w:cstheme="minorHAnsi"/>
        <w:sz w:val="20"/>
      </w:rPr>
    </w:pPr>
    <w:r>
      <w:rPr>
        <w:rFonts w:cstheme="minorHAnsi"/>
        <w:sz w:val="20"/>
      </w:rPr>
      <w:t>A VÁLLALKOZÓ DÍJAZÁSA</w:t>
    </w:r>
    <w:r w:rsidRPr="0043295E">
      <w:rPr>
        <w:rFonts w:cstheme="minorHAnsi"/>
        <w:sz w:val="20"/>
      </w:rPr>
      <w:t xml:space="preserve"> </w:t>
    </w:r>
  </w:p>
  <w:p w:rsidR="00942794" w:rsidRPr="0043295E" w:rsidRDefault="00942794" w:rsidP="00942794">
    <w:pPr>
      <w:pStyle w:val="lfej"/>
      <w:jc w:val="right"/>
      <w:rPr>
        <w:rFonts w:cstheme="minorHAnsi"/>
        <w:sz w:val="20"/>
      </w:rPr>
    </w:pPr>
    <w:r>
      <w:rPr>
        <w:rFonts w:cstheme="minorHAnsi"/>
        <w:sz w:val="20"/>
      </w:rPr>
      <w:t>Számlázás, a kifizetés feltételei</w:t>
    </w:r>
  </w:p>
  <w:p w:rsidR="00942794" w:rsidRPr="0043295E" w:rsidRDefault="00942794" w:rsidP="00942794">
    <w:pPr>
      <w:pStyle w:val="lfej"/>
      <w:jc w:val="right"/>
      <w:rPr>
        <w:rFonts w:cstheme="minorHAnsi"/>
        <w:sz w:val="20"/>
      </w:rPr>
    </w:pPr>
  </w:p>
  <w:p w:rsidR="00942794" w:rsidRPr="0043295E" w:rsidRDefault="00942794" w:rsidP="00942794">
    <w:pPr>
      <w:pStyle w:val="lfej"/>
      <w:jc w:val="right"/>
      <w:rPr>
        <w:rFonts w:cstheme="minorHAnsi"/>
        <w:sz w:val="20"/>
      </w:rPr>
    </w:pPr>
    <w:r w:rsidRPr="0043295E">
      <w:rPr>
        <w:rFonts w:cstheme="minorHAnsi"/>
        <w:sz w:val="20"/>
      </w:rPr>
      <w:t>KIVITELEZÉSI SZERZŐDÉS</w:t>
    </w:r>
  </w:p>
  <w:p w:rsidR="00942794" w:rsidRDefault="0094279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F90BD1"/>
    <w:multiLevelType w:val="hybridMultilevel"/>
    <w:tmpl w:val="1A8A9B9E"/>
    <w:lvl w:ilvl="0" w:tplc="9D74F8E0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5382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4CA351DC"/>
    <w:multiLevelType w:val="hybridMultilevel"/>
    <w:tmpl w:val="B3D21280"/>
    <w:lvl w:ilvl="0" w:tplc="C92888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8F83D66"/>
    <w:multiLevelType w:val="multilevel"/>
    <w:tmpl w:val="339E7BE0"/>
    <w:lvl w:ilvl="0">
      <w:start w:val="10"/>
      <w:numFmt w:val="decimal"/>
      <w:lvlText w:val="%1."/>
      <w:lvlJc w:val="left"/>
      <w:pPr>
        <w:ind w:left="530" w:hanging="53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B51"/>
    <w:rsid w:val="00360D93"/>
    <w:rsid w:val="006B20BA"/>
    <w:rsid w:val="00942794"/>
    <w:rsid w:val="00A34662"/>
    <w:rsid w:val="00B06C65"/>
    <w:rsid w:val="00D261E2"/>
    <w:rsid w:val="00D26AEF"/>
    <w:rsid w:val="00D477D8"/>
    <w:rsid w:val="00DC7B51"/>
    <w:rsid w:val="00E22307"/>
    <w:rsid w:val="00F21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EC994"/>
  <w15:chartTrackingRefBased/>
  <w15:docId w15:val="{4DFA3C3D-C542-4605-B7DE-BE547D38D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C7B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link w:val="Listaszerbekezds"/>
    <w:uiPriority w:val="34"/>
    <w:locked/>
    <w:rsid w:val="00DC7B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szerbekezds">
    <w:name w:val="List Paragraph"/>
    <w:basedOn w:val="Norml"/>
    <w:link w:val="ListaszerbekezdsChar"/>
    <w:uiPriority w:val="34"/>
    <w:qFormat/>
    <w:rsid w:val="00DC7B51"/>
    <w:pPr>
      <w:suppressAutoHyphens/>
      <w:overflowPunct w:val="0"/>
      <w:autoSpaceDE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ista1szint">
    <w:name w:val="Lista 1 szint"/>
    <w:basedOn w:val="Cmsor1"/>
    <w:qFormat/>
    <w:rsid w:val="00DC7B51"/>
    <w:pPr>
      <w:keepLines w:val="0"/>
      <w:numPr>
        <w:numId w:val="1"/>
      </w:numPr>
      <w:spacing w:before="360" w:after="160" w:line="240" w:lineRule="auto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  <w:lang w:eastAsia="hu-HU"/>
    </w:rPr>
  </w:style>
  <w:style w:type="character" w:customStyle="1" w:styleId="Lista2szintChar">
    <w:name w:val="Lista 2 szint Char"/>
    <w:basedOn w:val="Bekezdsalapbettpusa"/>
    <w:link w:val="Lista2szint"/>
    <w:locked/>
    <w:rsid w:val="00DC7B51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2szint">
    <w:name w:val="Lista 2 szint"/>
    <w:basedOn w:val="Lista1szint"/>
    <w:link w:val="Lista2szintChar"/>
    <w:qFormat/>
    <w:rsid w:val="00DC7B51"/>
    <w:pPr>
      <w:keepNext w:val="0"/>
      <w:numPr>
        <w:ilvl w:val="1"/>
      </w:numPr>
      <w:spacing w:before="240"/>
      <w:ind w:left="989"/>
    </w:pPr>
    <w:rPr>
      <w:b w:val="0"/>
    </w:rPr>
  </w:style>
  <w:style w:type="paragraph" w:customStyle="1" w:styleId="Lista3szint">
    <w:name w:val="Lista 3 szint"/>
    <w:basedOn w:val="Lista2szint"/>
    <w:qFormat/>
    <w:rsid w:val="00DC7B51"/>
    <w:pPr>
      <w:numPr>
        <w:ilvl w:val="2"/>
      </w:numPr>
      <w:tabs>
        <w:tab w:val="num" w:pos="360"/>
      </w:tabs>
    </w:pPr>
  </w:style>
  <w:style w:type="paragraph" w:customStyle="1" w:styleId="lista4szint">
    <w:name w:val="lista 4 szint"/>
    <w:basedOn w:val="Lista3szint"/>
    <w:qFormat/>
    <w:rsid w:val="00DC7B51"/>
    <w:pPr>
      <w:numPr>
        <w:ilvl w:val="3"/>
      </w:numPr>
      <w:tabs>
        <w:tab w:val="num" w:pos="360"/>
      </w:tabs>
    </w:pPr>
  </w:style>
  <w:style w:type="paragraph" w:customStyle="1" w:styleId="lista5szint">
    <w:name w:val="lista 5. szint"/>
    <w:basedOn w:val="lista4szint"/>
    <w:qFormat/>
    <w:rsid w:val="00DC7B51"/>
    <w:pPr>
      <w:numPr>
        <w:ilvl w:val="4"/>
      </w:numPr>
      <w:tabs>
        <w:tab w:val="num" w:pos="360"/>
      </w:tabs>
    </w:pPr>
  </w:style>
  <w:style w:type="paragraph" w:customStyle="1" w:styleId="Alcm1">
    <w:name w:val="Alcím1"/>
    <w:basedOn w:val="Lista1szint"/>
    <w:qFormat/>
    <w:rsid w:val="00DC7B51"/>
  </w:style>
  <w:style w:type="character" w:customStyle="1" w:styleId="Cmsor1Char">
    <w:name w:val="Címsor 1 Char"/>
    <w:basedOn w:val="Bekezdsalapbettpusa"/>
    <w:link w:val="Cmsor1"/>
    <w:uiPriority w:val="9"/>
    <w:rsid w:val="00DC7B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94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42794"/>
  </w:style>
  <w:style w:type="paragraph" w:styleId="llb">
    <w:name w:val="footer"/>
    <w:basedOn w:val="Norml"/>
    <w:link w:val="llbChar"/>
    <w:uiPriority w:val="99"/>
    <w:unhideWhenUsed/>
    <w:rsid w:val="0094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42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7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962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7</cp:revision>
  <dcterms:created xsi:type="dcterms:W3CDTF">2024-12-17T13:17:00Z</dcterms:created>
  <dcterms:modified xsi:type="dcterms:W3CDTF">2024-12-19T08:37:00Z</dcterms:modified>
</cp:coreProperties>
</file>