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3E0" w:rsidRPr="00416AE2" w:rsidRDefault="008773E0" w:rsidP="00416AE2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0" w:name="_Toc473712884"/>
      <w:bookmarkStart w:id="1" w:name="_Toc24358286"/>
      <w:bookmarkStart w:id="2" w:name="_Toc178179321"/>
      <w:r w:rsidRPr="00416AE2">
        <w:rPr>
          <w:rFonts w:asciiTheme="minorHAnsi" w:hAnsiTheme="minorHAnsi" w:cstheme="minorHAnsi"/>
          <w:sz w:val="24"/>
          <w:szCs w:val="24"/>
        </w:rPr>
        <w:t>Közlekedés és a szomszédok zavarása</w:t>
      </w:r>
      <w:bookmarkEnd w:id="0"/>
      <w:bookmarkEnd w:id="1"/>
      <w:bookmarkEnd w:id="2"/>
      <w:r w:rsidRPr="00416AE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773E0" w:rsidRPr="00416AE2" w:rsidRDefault="008773E0" w:rsidP="00416AE2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3" w:name="_Toc473712885"/>
      <w:r w:rsidRPr="00416AE2">
        <w:rPr>
          <w:rFonts w:asciiTheme="minorHAnsi" w:hAnsiTheme="minorHAnsi" w:cstheme="minorHAnsi"/>
          <w:sz w:val="24"/>
          <w:szCs w:val="24"/>
        </w:rPr>
        <w:t xml:space="preserve">A Vállalkozó köteles minden, a Projekt kivitelezése és megvalósítása, valamint a hibák kijavítása miatt szükséges tevékenységet a Szerződéses követelmények betartásával úgy végrehajtani, hogy </w:t>
      </w:r>
      <w:proofErr w:type="spellStart"/>
      <w:r w:rsidRPr="006013C5">
        <w:rPr>
          <w:rFonts w:asciiTheme="minorHAnsi" w:hAnsiTheme="minorHAnsi" w:cstheme="minorHAnsi"/>
          <w:b/>
          <w:sz w:val="24"/>
          <w:szCs w:val="24"/>
        </w:rPr>
        <w:t>szükségtelenül</w:t>
      </w:r>
      <w:proofErr w:type="spellEnd"/>
      <w:r w:rsidRPr="006013C5">
        <w:rPr>
          <w:rFonts w:asciiTheme="minorHAnsi" w:hAnsiTheme="minorHAnsi" w:cstheme="minorHAnsi"/>
          <w:b/>
          <w:sz w:val="24"/>
          <w:szCs w:val="24"/>
        </w:rPr>
        <w:t xml:space="preserve"> vagy </w:t>
      </w:r>
      <w:proofErr w:type="spellStart"/>
      <w:r w:rsidRPr="006013C5">
        <w:rPr>
          <w:rFonts w:asciiTheme="minorHAnsi" w:hAnsiTheme="minorHAnsi" w:cstheme="minorHAnsi"/>
          <w:b/>
          <w:sz w:val="24"/>
          <w:szCs w:val="24"/>
        </w:rPr>
        <w:t>alkalmatlanul</w:t>
      </w:r>
      <w:proofErr w:type="spellEnd"/>
      <w:r w:rsidRPr="006013C5">
        <w:rPr>
          <w:rFonts w:asciiTheme="minorHAnsi" w:hAnsiTheme="minorHAnsi" w:cstheme="minorHAnsi"/>
          <w:b/>
          <w:sz w:val="24"/>
          <w:szCs w:val="24"/>
        </w:rPr>
        <w:t xml:space="preserve"> ne zavarja a közösség környezetét</w:t>
      </w:r>
      <w:r w:rsidRPr="00416AE2">
        <w:rPr>
          <w:rFonts w:asciiTheme="minorHAnsi" w:hAnsiTheme="minorHAnsi" w:cstheme="minorHAnsi"/>
          <w:sz w:val="24"/>
          <w:szCs w:val="24"/>
        </w:rPr>
        <w:t>, a Megrendelő, akár más harmadik személy tulajdonában levő Ingatlanokon levő, vagy a köz-, magánutak és gyalogutak megközelítését, használatát és birtokbavételét.</w:t>
      </w:r>
      <w:bookmarkEnd w:id="3"/>
      <w:r w:rsidRPr="00416AE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773E0" w:rsidRPr="006013C5" w:rsidRDefault="008773E0" w:rsidP="00416AE2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b/>
          <w:sz w:val="24"/>
          <w:szCs w:val="24"/>
        </w:rPr>
      </w:pPr>
      <w:bookmarkStart w:id="4" w:name="_Toc473712886"/>
      <w:r w:rsidRPr="00416AE2">
        <w:rPr>
          <w:rFonts w:asciiTheme="minorHAnsi" w:hAnsiTheme="minorHAnsi" w:cstheme="minorHAnsi"/>
          <w:sz w:val="24"/>
          <w:szCs w:val="24"/>
        </w:rPr>
        <w:t xml:space="preserve">Amennyiben a Vállalkozó a Munkaterületként átadott, kisajátítási határvonalon kívüli területet igénybe vesz, </w:t>
      </w:r>
      <w:r w:rsidRPr="006013C5">
        <w:rPr>
          <w:rFonts w:asciiTheme="minorHAnsi" w:hAnsiTheme="minorHAnsi" w:cstheme="minorHAnsi"/>
          <w:b/>
          <w:sz w:val="24"/>
          <w:szCs w:val="24"/>
        </w:rPr>
        <w:t>az okozott kár (pl. mezőgazdasági kár, zöldkár stb.) megtérítése a Vállalkozót terheli.</w:t>
      </w:r>
      <w:bookmarkEnd w:id="4"/>
    </w:p>
    <w:p w:rsidR="008773E0" w:rsidRPr="006013C5" w:rsidRDefault="008773E0" w:rsidP="00416AE2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b/>
          <w:sz w:val="24"/>
          <w:szCs w:val="24"/>
        </w:rPr>
      </w:pPr>
      <w:r w:rsidRPr="00416AE2">
        <w:rPr>
          <w:rFonts w:asciiTheme="minorHAnsi" w:hAnsiTheme="minorHAnsi" w:cstheme="minorHAnsi"/>
          <w:sz w:val="24"/>
          <w:szCs w:val="24"/>
        </w:rPr>
        <w:t xml:space="preserve">A Vállalkozó minden esetben köteles azt biztosítani, hogy a Projekt kivitelezésével közvetett vagy közvetlen módon érintett Ingatlanoknak és azokon elhelyezkedő épületeknek, Építményeknek, egyéb felépítményeknek a Projekt megvalósításának kezdetekor meglévő </w:t>
      </w:r>
      <w:r w:rsidRPr="006013C5">
        <w:rPr>
          <w:rFonts w:asciiTheme="minorHAnsi" w:hAnsiTheme="minorHAnsi" w:cstheme="minorHAnsi"/>
          <w:b/>
          <w:sz w:val="24"/>
          <w:szCs w:val="24"/>
        </w:rPr>
        <w:t xml:space="preserve">közműcsatlakozásai </w:t>
      </w:r>
      <w:r w:rsidRPr="00416AE2">
        <w:rPr>
          <w:rFonts w:asciiTheme="minorHAnsi" w:hAnsiTheme="minorHAnsi" w:cstheme="minorHAnsi"/>
          <w:sz w:val="24"/>
          <w:szCs w:val="24"/>
        </w:rPr>
        <w:t xml:space="preserve">a Projekt befejezésekor is biztosítottak legyenek, ellátni az ehhez szükséges feladatokat, erre vonatkozó külön díjazás nélkül. Ennek körében a Vállalkozó köteles a </w:t>
      </w:r>
      <w:r w:rsidRPr="00416AE2">
        <w:rPr>
          <w:rFonts w:asciiTheme="minorHAnsi" w:hAnsiTheme="minorHAnsi" w:cstheme="minorHAnsi"/>
          <w:iCs/>
          <w:sz w:val="24"/>
          <w:szCs w:val="24"/>
        </w:rPr>
        <w:t>területszerzés mia</w:t>
      </w:r>
      <w:bookmarkStart w:id="5" w:name="_GoBack"/>
      <w:bookmarkEnd w:id="5"/>
      <w:r w:rsidRPr="00416AE2">
        <w:rPr>
          <w:rFonts w:asciiTheme="minorHAnsi" w:hAnsiTheme="minorHAnsi" w:cstheme="minorHAnsi"/>
          <w:iCs/>
          <w:sz w:val="24"/>
          <w:szCs w:val="24"/>
        </w:rPr>
        <w:t xml:space="preserve">tt visszamaradó területeken elhelyezkedő épületek, Építmények, egyéb felépítmények tekintetében is elvégezni a </w:t>
      </w:r>
      <w:r w:rsidRPr="006013C5">
        <w:rPr>
          <w:rFonts w:asciiTheme="minorHAnsi" w:hAnsiTheme="minorHAnsi" w:cstheme="minorHAnsi"/>
          <w:b/>
          <w:iCs/>
          <w:sz w:val="24"/>
          <w:szCs w:val="24"/>
        </w:rPr>
        <w:t>meglévő közműcsatlakozások további biztosításához tartozó feladatokat.</w:t>
      </w:r>
    </w:p>
    <w:p w:rsidR="008773E0" w:rsidRPr="00416AE2" w:rsidRDefault="008773E0" w:rsidP="00416AE2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6" w:name="_Toc473712887"/>
      <w:r w:rsidRPr="00416AE2">
        <w:rPr>
          <w:rFonts w:asciiTheme="minorHAnsi" w:hAnsiTheme="minorHAnsi" w:cstheme="minorHAnsi"/>
          <w:sz w:val="24"/>
          <w:szCs w:val="24"/>
        </w:rPr>
        <w:t>A Vállalkozó köteles a Megrendelőt megóvni, mentesíteni és kártalanítani minden követelés, peres eljárás, kár, költség, teher és kiadás vonatkozásában, amely bármi módon fenti pontok szerinti ügyekből vagy azzal kapcsolatban merül fel.</w:t>
      </w:r>
      <w:bookmarkEnd w:id="6"/>
      <w:r w:rsidRPr="00416AE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773E0" w:rsidRPr="00416AE2" w:rsidRDefault="008773E0" w:rsidP="00416AE2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7" w:name="_Toc473712888"/>
      <w:r w:rsidRPr="00416AE2">
        <w:rPr>
          <w:rFonts w:asciiTheme="minorHAnsi" w:hAnsiTheme="minorHAnsi" w:cstheme="minorHAnsi"/>
          <w:sz w:val="24"/>
          <w:szCs w:val="24"/>
        </w:rPr>
        <w:t xml:space="preserve">A Vállalkozó köteles a fenti pontok szerinti ügyekre vonatkozó bejelentéseket, illetve kárigényeket a kézhezvételtől számított </w:t>
      </w:r>
      <w:r w:rsidR="00DF0492" w:rsidRPr="00DF0492">
        <w:rPr>
          <w:rFonts w:asciiTheme="minorHAnsi" w:hAnsiTheme="minorHAnsi" w:cstheme="minorHAnsi"/>
          <w:sz w:val="24"/>
          <w:szCs w:val="24"/>
          <w:highlight w:val="green"/>
        </w:rPr>
        <w:t>…</w:t>
      </w:r>
      <w:proofErr w:type="gramStart"/>
      <w:r w:rsidR="00DF0492" w:rsidRPr="00DF0492">
        <w:rPr>
          <w:rFonts w:asciiTheme="minorHAnsi" w:hAnsiTheme="minorHAnsi" w:cstheme="minorHAnsi"/>
          <w:sz w:val="24"/>
          <w:szCs w:val="24"/>
          <w:highlight w:val="green"/>
        </w:rPr>
        <w:t>…….</w:t>
      </w:r>
      <w:proofErr w:type="gramEnd"/>
      <w:r w:rsidR="00DF0492" w:rsidRPr="00DF0492">
        <w:rPr>
          <w:rFonts w:asciiTheme="minorHAnsi" w:hAnsiTheme="minorHAnsi" w:cstheme="minorHAnsi"/>
          <w:sz w:val="24"/>
          <w:szCs w:val="24"/>
          <w:highlight w:val="green"/>
        </w:rPr>
        <w:t>.</w:t>
      </w:r>
      <w:r w:rsidRPr="00DF0492">
        <w:rPr>
          <w:rFonts w:asciiTheme="minorHAnsi" w:hAnsiTheme="minorHAnsi" w:cstheme="minorHAnsi"/>
          <w:sz w:val="24"/>
          <w:szCs w:val="24"/>
          <w:highlight w:val="green"/>
        </w:rPr>
        <w:t xml:space="preserve"> napon</w:t>
      </w:r>
      <w:r w:rsidRPr="00416AE2">
        <w:rPr>
          <w:rFonts w:asciiTheme="minorHAnsi" w:hAnsiTheme="minorHAnsi" w:cstheme="minorHAnsi"/>
          <w:sz w:val="24"/>
          <w:szCs w:val="24"/>
        </w:rPr>
        <w:t xml:space="preserve"> belül kivizsgálni és a szükséges intézkedéseket megtenni, és a Mérnököt a megtett intézkedésről tájékoztatni.</w:t>
      </w:r>
      <w:bookmarkEnd w:id="7"/>
    </w:p>
    <w:p w:rsidR="0040300F" w:rsidRPr="00416AE2" w:rsidRDefault="0040300F">
      <w:pPr>
        <w:rPr>
          <w:rFonts w:cstheme="minorHAnsi"/>
          <w:sz w:val="24"/>
          <w:szCs w:val="24"/>
        </w:rPr>
      </w:pPr>
    </w:p>
    <w:sectPr w:rsidR="0040300F" w:rsidRPr="00416A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E6F" w:rsidRDefault="00D94E6F" w:rsidP="00DF0492">
      <w:pPr>
        <w:spacing w:after="0" w:line="240" w:lineRule="auto"/>
      </w:pPr>
      <w:r>
        <w:separator/>
      </w:r>
    </w:p>
  </w:endnote>
  <w:endnote w:type="continuationSeparator" w:id="0">
    <w:p w:rsidR="00D94E6F" w:rsidRDefault="00D94E6F" w:rsidP="00DF0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E6F" w:rsidRDefault="00D94E6F" w:rsidP="00DF0492">
      <w:pPr>
        <w:spacing w:after="0" w:line="240" w:lineRule="auto"/>
      </w:pPr>
      <w:r>
        <w:separator/>
      </w:r>
    </w:p>
  </w:footnote>
  <w:footnote w:type="continuationSeparator" w:id="0">
    <w:p w:rsidR="00D94E6F" w:rsidRDefault="00D94E6F" w:rsidP="00DF0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492" w:rsidRDefault="00DF0492" w:rsidP="00DF0492">
    <w:pPr>
      <w:pStyle w:val="lfej"/>
      <w:rPr>
        <w:rFonts w:cstheme="minorHAnsi"/>
      </w:rPr>
    </w:pP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rPr>
        <w:rFonts w:cstheme="minorHAnsi"/>
      </w:rPr>
      <w:t xml:space="preserve">Melléklet </w:t>
    </w:r>
  </w:p>
  <w:p w:rsidR="00DF0492" w:rsidRDefault="00DF0492" w:rsidP="00DF0492">
    <w:pPr>
      <w:pStyle w:val="lfej"/>
      <w:jc w:val="right"/>
      <w:rPr>
        <w:rFonts w:cstheme="minorHAnsi"/>
      </w:rPr>
    </w:pPr>
    <w:r>
      <w:rPr>
        <w:rFonts w:cstheme="minorHAnsi"/>
      </w:rPr>
      <w:t xml:space="preserve">                  </w:t>
    </w:r>
  </w:p>
  <w:p w:rsidR="00DF0492" w:rsidRDefault="00DF0492" w:rsidP="00DF0492">
    <w:pPr>
      <w:pStyle w:val="lfej"/>
      <w:jc w:val="right"/>
      <w:rPr>
        <w:rFonts w:cstheme="minorHAnsi"/>
      </w:rPr>
    </w:pPr>
    <w:r>
      <w:rPr>
        <w:rFonts w:cstheme="minorHAnsi"/>
      </w:rPr>
      <w:t xml:space="preserve">A VÁLLALKOZÓRA VONATKOZÓ </w:t>
    </w:r>
  </w:p>
  <w:p w:rsidR="00DF0492" w:rsidRDefault="00DF0492" w:rsidP="00DF0492">
    <w:pPr>
      <w:pStyle w:val="lfej"/>
      <w:jc w:val="right"/>
      <w:rPr>
        <w:rFonts w:cstheme="minorHAnsi"/>
      </w:rPr>
    </w:pPr>
    <w:r>
      <w:rPr>
        <w:rFonts w:cstheme="minorHAnsi"/>
      </w:rPr>
      <w:t>EGYEDI SZERZŐDÉSES KÖTELEZETTSÉGEK</w:t>
    </w:r>
  </w:p>
  <w:p w:rsidR="00DF0492" w:rsidRDefault="00DF0492" w:rsidP="00DF0492">
    <w:pPr>
      <w:pStyle w:val="lfej"/>
      <w:jc w:val="right"/>
      <w:rPr>
        <w:rFonts w:cstheme="minorHAnsi"/>
      </w:rPr>
    </w:pPr>
  </w:p>
  <w:p w:rsidR="00DF0492" w:rsidRDefault="00DF0492" w:rsidP="00DF0492">
    <w:pPr>
      <w:pStyle w:val="lfej"/>
      <w:jc w:val="right"/>
      <w:rPr>
        <w:rFonts w:cstheme="minorHAnsi"/>
      </w:rPr>
    </w:pPr>
    <w:r>
      <w:rPr>
        <w:rFonts w:cstheme="minorHAnsi"/>
      </w:rPr>
      <w:t>A VÁLLALKOZÓ FELADATAI A KIVITELEZÉS KÖRÉBEN</w:t>
    </w:r>
  </w:p>
  <w:p w:rsidR="00DF0492" w:rsidRDefault="00DF0492" w:rsidP="00DF0492">
    <w:pPr>
      <w:pStyle w:val="Alcm2"/>
      <w:numPr>
        <w:ilvl w:val="0"/>
        <w:numId w:val="0"/>
      </w:numPr>
      <w:jc w:val="right"/>
      <w:rPr>
        <w:rFonts w:asciiTheme="minorHAnsi" w:hAnsiTheme="minorHAnsi" w:cstheme="minorHAnsi"/>
        <w:b w:val="0"/>
      </w:rPr>
    </w:pPr>
    <w:r>
      <w:rPr>
        <w:rFonts w:asciiTheme="minorHAnsi" w:hAnsiTheme="minorHAnsi" w:cstheme="minorHAnsi"/>
        <w:b w:val="0"/>
      </w:rPr>
      <w:t>Közlekedés és a szomszédok zavarása</w:t>
    </w:r>
  </w:p>
  <w:p w:rsidR="00DF0492" w:rsidRDefault="00DF0492" w:rsidP="00DF0492">
    <w:pPr>
      <w:pStyle w:val="lfej"/>
      <w:jc w:val="right"/>
      <w:rPr>
        <w:rFonts w:cstheme="minorHAnsi"/>
      </w:rPr>
    </w:pPr>
  </w:p>
  <w:p w:rsidR="00DF0492" w:rsidRDefault="00DF0492" w:rsidP="00DF0492">
    <w:pPr>
      <w:pStyle w:val="lfej"/>
      <w:jc w:val="right"/>
    </w:pPr>
    <w:r>
      <w:rPr>
        <w:rFonts w:cstheme="minorHAnsi"/>
      </w:rPr>
      <w:t>KIVITELEZÉSI SZERZŐDÉS</w:t>
    </w:r>
  </w:p>
  <w:p w:rsidR="00DF0492" w:rsidRDefault="00DF049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31623EEF"/>
    <w:multiLevelType w:val="multilevel"/>
    <w:tmpl w:val="429E0376"/>
    <w:lvl w:ilvl="0">
      <w:start w:val="5"/>
      <w:numFmt w:val="decimal"/>
      <w:lvlText w:val="%1."/>
      <w:lvlJc w:val="left"/>
      <w:pPr>
        <w:ind w:left="730" w:hanging="730"/>
      </w:pPr>
    </w:lvl>
    <w:lvl w:ilvl="1">
      <w:start w:val="16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64571A40"/>
    <w:multiLevelType w:val="multilevel"/>
    <w:tmpl w:val="32426BCA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Book Antiqua" w:hAnsi="Book Antiqua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3E0"/>
    <w:rsid w:val="0040300F"/>
    <w:rsid w:val="00416AE2"/>
    <w:rsid w:val="006013C5"/>
    <w:rsid w:val="008773E0"/>
    <w:rsid w:val="00D94E6F"/>
    <w:rsid w:val="00DF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A97F4"/>
  <w15:chartTrackingRefBased/>
  <w15:docId w15:val="{9CE8C9FD-A52D-4A3C-A12C-48C3A482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773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8773E0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qFormat/>
    <w:rsid w:val="008773E0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8773E0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8773E0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8773E0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8773E0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8773E0"/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8773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DF0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0492"/>
  </w:style>
  <w:style w:type="paragraph" w:styleId="llb">
    <w:name w:val="footer"/>
    <w:basedOn w:val="Norml"/>
    <w:link w:val="llbChar"/>
    <w:uiPriority w:val="99"/>
    <w:unhideWhenUsed/>
    <w:rsid w:val="00DF0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0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5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4</cp:revision>
  <dcterms:created xsi:type="dcterms:W3CDTF">2024-12-16T16:39:00Z</dcterms:created>
  <dcterms:modified xsi:type="dcterms:W3CDTF">2024-12-17T08:58:00Z</dcterms:modified>
</cp:coreProperties>
</file>